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AD7" w:rsidRDefault="00CF3AD7" w:rsidP="000B1BE8">
      <w:pPr>
        <w:rPr>
          <w:sz w:val="28"/>
          <w:szCs w:val="28"/>
        </w:rPr>
      </w:pPr>
    </w:p>
    <w:p w:rsidR="000B1BE8" w:rsidRPr="00E54005" w:rsidRDefault="00CB32E3" w:rsidP="000B1BE8">
      <w:pPr>
        <w:rPr>
          <w:sz w:val="28"/>
          <w:szCs w:val="28"/>
        </w:rPr>
      </w:pPr>
      <w:r w:rsidRPr="00CB32E3">
        <w:rPr>
          <w:noProof/>
          <w:sz w:val="28"/>
          <w:szCs w:val="28"/>
          <w:lang w:eastAsia="ru-RU"/>
        </w:rPr>
        <w:drawing>
          <wp:inline distT="0" distB="0" distL="0" distR="0">
            <wp:extent cx="9251950" cy="2209348"/>
            <wp:effectExtent l="0" t="0" r="6350" b="635"/>
            <wp:docPr id="1" name="Рисунок 1" descr="C:\Users\МухутдиноваРМ\Desktop\7 кл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хутдиноваРМ\Desktop\7 кл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209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1BE8" w:rsidRDefault="000B1BE8" w:rsidP="000B1BE8">
      <w:pPr>
        <w:rPr>
          <w:sz w:val="28"/>
          <w:szCs w:val="28"/>
        </w:rPr>
      </w:pPr>
      <w:r w:rsidRPr="00E54005">
        <w:rPr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 xml:space="preserve">                               </w:t>
      </w:r>
    </w:p>
    <w:p w:rsidR="000B1BE8" w:rsidRDefault="000B1BE8" w:rsidP="000B1BE8">
      <w:pPr>
        <w:rPr>
          <w:sz w:val="28"/>
          <w:szCs w:val="28"/>
        </w:rPr>
      </w:pPr>
    </w:p>
    <w:p w:rsidR="000B1BE8" w:rsidRPr="00E54005" w:rsidRDefault="000B1BE8" w:rsidP="000B1BE8">
      <w:pPr>
        <w:rPr>
          <w:sz w:val="28"/>
          <w:szCs w:val="28"/>
        </w:rPr>
      </w:pPr>
    </w:p>
    <w:p w:rsidR="000B1BE8" w:rsidRPr="00E54005" w:rsidRDefault="000B1BE8" w:rsidP="000B1BE8">
      <w:pPr>
        <w:rPr>
          <w:sz w:val="28"/>
          <w:szCs w:val="28"/>
        </w:rPr>
      </w:pPr>
      <w:r w:rsidRPr="00E54005">
        <w:rPr>
          <w:sz w:val="28"/>
          <w:szCs w:val="28"/>
        </w:rPr>
        <w:t xml:space="preserve">                                                                    </w:t>
      </w:r>
    </w:p>
    <w:p w:rsidR="000B1BE8" w:rsidRPr="00E54005" w:rsidRDefault="000B1BE8" w:rsidP="000B1BE8">
      <w:pPr>
        <w:jc w:val="center"/>
        <w:rPr>
          <w:sz w:val="32"/>
          <w:szCs w:val="32"/>
        </w:rPr>
      </w:pPr>
      <w:r w:rsidRPr="00E54005">
        <w:rPr>
          <w:b/>
          <w:sz w:val="32"/>
          <w:szCs w:val="32"/>
        </w:rPr>
        <w:t>РАБОЧАЯ ПРОГРАММА</w:t>
      </w:r>
    </w:p>
    <w:p w:rsidR="000B1BE8" w:rsidRPr="00E54005" w:rsidRDefault="000B1BE8" w:rsidP="000B1B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экономике (профильный уровень)</w:t>
      </w:r>
      <w:r w:rsidRPr="00E54005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11 класс</w:t>
      </w:r>
      <w:r w:rsidRPr="00E54005">
        <w:rPr>
          <w:b/>
          <w:sz w:val="28"/>
          <w:szCs w:val="28"/>
        </w:rPr>
        <w:t>, ФГОС</w:t>
      </w:r>
    </w:p>
    <w:p w:rsidR="000B1BE8" w:rsidRPr="00E54005" w:rsidRDefault="000B1BE8" w:rsidP="000B1BE8">
      <w:pPr>
        <w:jc w:val="center"/>
        <w:rPr>
          <w:sz w:val="36"/>
          <w:szCs w:val="36"/>
        </w:rPr>
      </w:pPr>
      <w:r w:rsidRPr="00E54005">
        <w:rPr>
          <w:sz w:val="36"/>
          <w:szCs w:val="36"/>
        </w:rPr>
        <w:t>Мухутдиновой Расили Магсумовны,</w:t>
      </w:r>
    </w:p>
    <w:p w:rsidR="000B1BE8" w:rsidRPr="00E54005" w:rsidRDefault="00F772BF" w:rsidP="000B1BE8">
      <w:pPr>
        <w:jc w:val="center"/>
        <w:rPr>
          <w:sz w:val="28"/>
          <w:szCs w:val="28"/>
        </w:rPr>
      </w:pPr>
      <w:r>
        <w:rPr>
          <w:sz w:val="28"/>
          <w:szCs w:val="28"/>
        </w:rPr>
        <w:t>учителя высше</w:t>
      </w:r>
      <w:r w:rsidR="000B1BE8" w:rsidRPr="00E54005">
        <w:rPr>
          <w:sz w:val="28"/>
          <w:szCs w:val="28"/>
        </w:rPr>
        <w:t>й  квалификационной категории</w:t>
      </w:r>
    </w:p>
    <w:p w:rsidR="000B1BE8" w:rsidRPr="00E54005" w:rsidRDefault="000B1BE8" w:rsidP="000B1BE8">
      <w:pPr>
        <w:jc w:val="center"/>
        <w:rPr>
          <w:sz w:val="28"/>
          <w:szCs w:val="28"/>
        </w:rPr>
      </w:pPr>
      <w:r w:rsidRPr="00E54005">
        <w:rPr>
          <w:sz w:val="28"/>
          <w:szCs w:val="28"/>
        </w:rPr>
        <w:t>МБОУ «Шалинская СОШ имени Сафина Ф.А.»</w:t>
      </w:r>
    </w:p>
    <w:p w:rsidR="000B1BE8" w:rsidRDefault="000B1BE8" w:rsidP="000B1BE8">
      <w:pPr>
        <w:jc w:val="both"/>
        <w:rPr>
          <w:sz w:val="28"/>
          <w:szCs w:val="28"/>
        </w:rPr>
      </w:pPr>
    </w:p>
    <w:p w:rsidR="000B1BE8" w:rsidRPr="00E54005" w:rsidRDefault="000B1BE8" w:rsidP="000B1BE8">
      <w:pPr>
        <w:jc w:val="both"/>
        <w:rPr>
          <w:sz w:val="28"/>
          <w:szCs w:val="28"/>
        </w:rPr>
      </w:pPr>
    </w:p>
    <w:p w:rsidR="000B1BE8" w:rsidRPr="00E54005" w:rsidRDefault="000B1BE8" w:rsidP="000B1BE8">
      <w:pPr>
        <w:jc w:val="both"/>
        <w:rPr>
          <w:sz w:val="28"/>
          <w:szCs w:val="28"/>
        </w:rPr>
      </w:pPr>
      <w:r w:rsidRPr="00E54005">
        <w:rPr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0B1BE8" w:rsidRPr="00E54005" w:rsidRDefault="000B1BE8" w:rsidP="000B1BE8">
      <w:pPr>
        <w:jc w:val="both"/>
        <w:rPr>
          <w:sz w:val="28"/>
          <w:szCs w:val="28"/>
        </w:rPr>
      </w:pPr>
      <w:r w:rsidRPr="00E54005">
        <w:rPr>
          <w:sz w:val="28"/>
          <w:szCs w:val="28"/>
        </w:rPr>
        <w:t xml:space="preserve">                                                                                                                                       Рассмотрено на заседании </w:t>
      </w:r>
    </w:p>
    <w:p w:rsidR="000B1BE8" w:rsidRPr="00E54005" w:rsidRDefault="000B1BE8" w:rsidP="000B1BE8">
      <w:pPr>
        <w:tabs>
          <w:tab w:val="left" w:pos="9288"/>
        </w:tabs>
        <w:ind w:left="5940"/>
        <w:jc w:val="both"/>
        <w:rPr>
          <w:sz w:val="28"/>
          <w:szCs w:val="28"/>
        </w:rPr>
      </w:pPr>
      <w:r w:rsidRPr="00E54005">
        <w:rPr>
          <w:sz w:val="28"/>
          <w:szCs w:val="28"/>
        </w:rPr>
        <w:t xml:space="preserve">                                                  </w:t>
      </w:r>
      <w:r>
        <w:rPr>
          <w:sz w:val="28"/>
          <w:szCs w:val="28"/>
        </w:rPr>
        <w:t xml:space="preserve">      </w:t>
      </w:r>
      <w:r w:rsidRPr="00E54005">
        <w:rPr>
          <w:sz w:val="28"/>
          <w:szCs w:val="28"/>
        </w:rPr>
        <w:t>педагогического совета</w:t>
      </w:r>
    </w:p>
    <w:p w:rsidR="000B1BE8" w:rsidRPr="00E54005" w:rsidRDefault="000B1BE8" w:rsidP="000B1BE8">
      <w:pPr>
        <w:tabs>
          <w:tab w:val="left" w:pos="9288"/>
        </w:tabs>
        <w:ind w:left="5940"/>
        <w:rPr>
          <w:sz w:val="28"/>
          <w:szCs w:val="28"/>
        </w:rPr>
      </w:pPr>
      <w:r w:rsidRPr="00E54005">
        <w:rPr>
          <w:sz w:val="28"/>
          <w:szCs w:val="28"/>
        </w:rPr>
        <w:t xml:space="preserve">                                                  </w:t>
      </w:r>
      <w:r>
        <w:rPr>
          <w:sz w:val="28"/>
          <w:szCs w:val="28"/>
        </w:rPr>
        <w:t xml:space="preserve">         </w:t>
      </w:r>
      <w:r w:rsidRPr="00E54005">
        <w:rPr>
          <w:sz w:val="28"/>
          <w:szCs w:val="28"/>
        </w:rPr>
        <w:t xml:space="preserve"> протокол № _</w:t>
      </w:r>
      <w:r w:rsidR="00F772BF">
        <w:rPr>
          <w:sz w:val="28"/>
          <w:szCs w:val="28"/>
          <w:u w:val="single"/>
        </w:rPr>
        <w:t>2</w:t>
      </w:r>
      <w:r w:rsidRPr="00E54005">
        <w:rPr>
          <w:sz w:val="28"/>
          <w:szCs w:val="28"/>
        </w:rPr>
        <w:t>___</w:t>
      </w:r>
    </w:p>
    <w:p w:rsidR="000B1BE8" w:rsidRPr="00E54005" w:rsidRDefault="000B1BE8" w:rsidP="000B1BE8">
      <w:pPr>
        <w:tabs>
          <w:tab w:val="left" w:pos="9288"/>
        </w:tabs>
        <w:ind w:left="360"/>
        <w:jc w:val="center"/>
        <w:rPr>
          <w:sz w:val="28"/>
          <w:szCs w:val="28"/>
        </w:rPr>
      </w:pPr>
      <w:r w:rsidRPr="00E54005">
        <w:rPr>
          <w:sz w:val="28"/>
          <w:szCs w:val="28"/>
        </w:rPr>
        <w:t xml:space="preserve">                                                                                                     </w:t>
      </w:r>
      <w:r>
        <w:rPr>
          <w:sz w:val="28"/>
          <w:szCs w:val="28"/>
        </w:rPr>
        <w:t xml:space="preserve"> </w:t>
      </w:r>
      <w:r w:rsidRPr="00E54005">
        <w:rPr>
          <w:sz w:val="28"/>
          <w:szCs w:val="28"/>
        </w:rPr>
        <w:t>«</w:t>
      </w:r>
      <w:r w:rsidR="00F772BF">
        <w:rPr>
          <w:sz w:val="28"/>
          <w:szCs w:val="28"/>
          <w:u w:val="single"/>
        </w:rPr>
        <w:t>25</w:t>
      </w:r>
      <w:r w:rsidRPr="00E54005">
        <w:rPr>
          <w:sz w:val="28"/>
          <w:szCs w:val="28"/>
          <w:u w:val="single"/>
        </w:rPr>
        <w:t xml:space="preserve"> </w:t>
      </w:r>
      <w:r w:rsidRPr="00E54005">
        <w:rPr>
          <w:sz w:val="28"/>
          <w:szCs w:val="28"/>
        </w:rPr>
        <w:t xml:space="preserve">»   </w:t>
      </w:r>
      <w:r w:rsidRPr="00E54005">
        <w:rPr>
          <w:sz w:val="28"/>
          <w:szCs w:val="28"/>
          <w:u w:val="single"/>
        </w:rPr>
        <w:t xml:space="preserve">августа </w:t>
      </w:r>
      <w:r w:rsidRPr="00E54005">
        <w:rPr>
          <w:sz w:val="28"/>
          <w:szCs w:val="28"/>
        </w:rPr>
        <w:t xml:space="preserve">  </w:t>
      </w:r>
      <w:r w:rsidR="00F772BF">
        <w:rPr>
          <w:sz w:val="28"/>
          <w:szCs w:val="28"/>
          <w:u w:val="single"/>
        </w:rPr>
        <w:t>2022</w:t>
      </w:r>
      <w:r w:rsidRPr="00E54005">
        <w:rPr>
          <w:sz w:val="28"/>
          <w:szCs w:val="28"/>
          <w:u w:val="single"/>
        </w:rPr>
        <w:t xml:space="preserve"> </w:t>
      </w:r>
      <w:r w:rsidRPr="00E54005">
        <w:rPr>
          <w:sz w:val="28"/>
          <w:szCs w:val="28"/>
        </w:rPr>
        <w:t>г.</w:t>
      </w:r>
    </w:p>
    <w:p w:rsidR="000B1BE8" w:rsidRDefault="000B1BE8" w:rsidP="000B1BE8">
      <w:pPr>
        <w:spacing w:before="70" w:line="228" w:lineRule="exact"/>
        <w:jc w:val="center"/>
        <w:rPr>
          <w:b/>
          <w:spacing w:val="-2"/>
          <w:sz w:val="20"/>
        </w:rPr>
      </w:pPr>
    </w:p>
    <w:p w:rsidR="000B1BE8" w:rsidRDefault="000B1BE8" w:rsidP="000B1BE8">
      <w:pPr>
        <w:spacing w:before="70" w:line="228" w:lineRule="exact"/>
        <w:jc w:val="center"/>
        <w:rPr>
          <w:b/>
          <w:spacing w:val="-2"/>
          <w:sz w:val="20"/>
        </w:rPr>
      </w:pPr>
    </w:p>
    <w:p w:rsidR="00D80723" w:rsidRDefault="0003100C" w:rsidP="00D80723">
      <w:pPr>
        <w:pStyle w:val="a4"/>
        <w:widowControl/>
        <w:spacing w:after="0"/>
        <w:rPr>
          <w:rFonts w:eastAsia="Times New Roman"/>
          <w:shd w:val="clear" w:color="auto" w:fill="FFFFFF"/>
        </w:rPr>
      </w:pPr>
      <w:r>
        <w:rPr>
          <w:b/>
          <w:color w:val="606060"/>
        </w:rPr>
        <w:t xml:space="preserve">                                                                                  </w:t>
      </w:r>
      <w:r>
        <w:rPr>
          <w:b/>
          <w:color w:val="000000"/>
        </w:rPr>
        <w:t xml:space="preserve">ПОЯСНИТЕЛЬНАЯ ЗАПИСКА                                                                                                                                                                            </w:t>
      </w:r>
      <w:r>
        <w:rPr>
          <w:b/>
          <w:bCs/>
          <w:color w:val="000000"/>
        </w:rPr>
        <w:t xml:space="preserve">Основными нормативными документами, определяющими содержание рабочей программы, являются:                                                                                     </w:t>
      </w:r>
      <w:r w:rsidR="00E46C17">
        <w:t xml:space="preserve">1. </w:t>
      </w:r>
      <w:r>
        <w:t xml:space="preserve">Закон РФ от 29.12.2012 № 273-ФЗ «Об образовании в Российской федерации»                                                                                                                                                                                                                                 2. Федеральный государственный образовательный стандарт среднего  общего образования по экономике , утверждённый приказом  Министерства образования России   от 17.05.2012  г.  № 413  с изменениями и дополнениями                                                                                                 2. Примерная образовательная программа среднего общего образования.                                                                                                                              3.  </w:t>
      </w:r>
      <w:r>
        <w:rPr>
          <w:bCs/>
          <w:color w:val="000000"/>
        </w:rPr>
        <w:t xml:space="preserve">Образовательная программа среднего общего образования МБОУ «Шалинская СОШ имени Сафина Ф.А.»                                                                                             </w:t>
      </w:r>
      <w:r>
        <w:rPr>
          <w:color w:val="000000"/>
        </w:rPr>
        <w:t>4.  Учебный  план МБОУ «</w:t>
      </w:r>
      <w:r w:rsidRPr="00895C9B">
        <w:rPr>
          <w:bCs/>
          <w:color w:val="000000"/>
        </w:rPr>
        <w:t xml:space="preserve"> </w:t>
      </w:r>
      <w:r>
        <w:rPr>
          <w:bCs/>
          <w:color w:val="000000"/>
        </w:rPr>
        <w:t>Шалинская СОШ имени Сафина Ф.А.</w:t>
      </w:r>
      <w:r w:rsidR="00F772BF">
        <w:rPr>
          <w:color w:val="000000"/>
        </w:rPr>
        <w:t xml:space="preserve"> »  на 2022-2023</w:t>
      </w:r>
      <w:r>
        <w:rPr>
          <w:color w:val="000000"/>
        </w:rPr>
        <w:t>учебный год.                                                                                                                           5. Примерная программа среднего общего образования по экономике 10-11 класс для образовательных учреждений с русским языком обучения (профильный уровень).                                                                                                                                                                                                6</w:t>
      </w:r>
      <w:r>
        <w:rPr>
          <w:rFonts w:eastAsia="Times New Roman"/>
          <w:color w:val="000000"/>
        </w:rPr>
        <w:t>. Положение о рабочей программе МБОУ «</w:t>
      </w:r>
      <w:r w:rsidRPr="00895C9B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Шалинская СОШ имени Сафина Ф.А.»                                                                                             </w:t>
      </w:r>
      <w:r>
        <w:rPr>
          <w:rFonts w:eastAsia="Times New Roman"/>
          <w:color w:val="000000"/>
        </w:rPr>
        <w:t xml:space="preserve">                                                                                                                                      </w:t>
      </w:r>
      <w:r>
        <w:rPr>
          <w:rFonts w:eastAsia="Times New Roman"/>
        </w:rPr>
        <w:t xml:space="preserve">Рабочая программа по экономике для 10 класса разработана на основе авторской  рабочей программы </w:t>
      </w:r>
      <w:r>
        <w:rPr>
          <w:rFonts w:eastAsia="Times New Roman"/>
          <w:shd w:val="clear" w:color="auto" w:fill="FFFFFF"/>
        </w:rPr>
        <w:t xml:space="preserve"> к учебнику </w:t>
      </w:r>
      <w:r w:rsidR="00D80723">
        <w:rPr>
          <w:rFonts w:eastAsia="Times New Roman"/>
        </w:rPr>
        <w:t xml:space="preserve">А.П. Киреева  «Экономика. Учебно-методический комплект для 10-11 кл.» М.: Вита-Пресс, 2020   </w:t>
      </w:r>
    </w:p>
    <w:p w:rsidR="0003100C" w:rsidRPr="00D80723" w:rsidRDefault="0003100C" w:rsidP="00D80723">
      <w:pPr>
        <w:pStyle w:val="a4"/>
        <w:widowControl/>
        <w:spacing w:after="0"/>
        <w:rPr>
          <w:rFonts w:eastAsia="Times New Roman"/>
          <w:shd w:val="clear" w:color="auto" w:fill="FFFFFF"/>
        </w:rPr>
      </w:pPr>
      <w:r>
        <w:rPr>
          <w:rFonts w:eastAsia="Times New Roman"/>
          <w:shd w:val="clear" w:color="auto" w:fill="FFFFFF"/>
        </w:rPr>
        <w:t>Экономика. Основы экономической теории. 10-11 класс. В 2-х частях. Издание 16-е. – М.: Вита - Пресс, 2011</w:t>
      </w:r>
      <w:r>
        <w:rPr>
          <w:rFonts w:eastAsia="Times New Roman"/>
          <w:b/>
          <w:shd w:val="clear" w:color="auto" w:fill="FFFFFF"/>
        </w:rPr>
        <w:t>,</w:t>
      </w:r>
      <w:r>
        <w:rPr>
          <w:rStyle w:val="apple-converted-space"/>
          <w:rFonts w:eastAsia="Times New Roman"/>
          <w:b/>
          <w:shd w:val="clear" w:color="auto" w:fill="FFFFFF"/>
        </w:rPr>
        <w:t> </w:t>
      </w:r>
      <w:r>
        <w:rPr>
          <w:rStyle w:val="a3"/>
          <w:rFonts w:eastAsia="Times New Roman"/>
          <w:shd w:val="clear" w:color="auto" w:fill="FFFFFF"/>
        </w:rPr>
        <w:t>подготовленной автором</w:t>
      </w:r>
      <w:r>
        <w:rPr>
          <w:rStyle w:val="apple-converted-space"/>
          <w:rFonts w:eastAsia="Times New Roman"/>
          <w:shd w:val="clear" w:color="auto" w:fill="FFFFFF"/>
        </w:rPr>
        <w:t> </w:t>
      </w:r>
      <w:r>
        <w:rPr>
          <w:rFonts w:eastAsia="Times New Roman"/>
          <w:shd w:val="clear" w:color="auto" w:fill="FFFFFF"/>
        </w:rPr>
        <w:t xml:space="preserve">учебника С.И. Ивановым и М.А. Скляром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Times New Roman"/>
          <w:b/>
          <w:bCs/>
        </w:rPr>
        <w:t xml:space="preserve">   В учебной программе используется следующие УМК</w:t>
      </w:r>
      <w:r>
        <w:rPr>
          <w:rFonts w:eastAsia="Times New Roman"/>
        </w:rPr>
        <w:t xml:space="preserve">: </w:t>
      </w:r>
      <w:r>
        <w:rPr>
          <w:rFonts w:eastAsia="Times New Roman"/>
          <w:sz w:val="28"/>
          <w:szCs w:val="28"/>
        </w:rPr>
        <w:t xml:space="preserve">                                                                                                                         </w:t>
      </w:r>
      <w:r>
        <w:rPr>
          <w:rFonts w:eastAsia="Times New Roman"/>
        </w:rPr>
        <w:t xml:space="preserve">Иванов С.И. Экономика. Основы экономической теории Учебники для 10-11 кл. общеобразов. учрежд. Профильный уровень образования / Под ред. C. И. Иванова – 18-е изд – в 2-х книгах. Книга 1.-М.: ВИТА-ПРЕСС, 2012,  вошедший в федеральный перечень учебников на 2020-2021 учебный год.                                                                                                                                                                                                                                  А.П. Киреев «Экономика. Учебно-методический комплект для 10-11 кл.» М.: Вита-Пресс, 2020                                                                                       </w:t>
      </w:r>
    </w:p>
    <w:p w:rsidR="0003100C" w:rsidRPr="0003100C" w:rsidRDefault="0003100C" w:rsidP="0003100C">
      <w:pPr>
        <w:pStyle w:val="a4"/>
        <w:widowControl/>
        <w:spacing w:after="450"/>
        <w:rPr>
          <w:rFonts w:eastAsia="Times New Roman"/>
        </w:rPr>
      </w:pPr>
      <w:r>
        <w:rPr>
          <w:rFonts w:eastAsia="Times New Roman"/>
        </w:rPr>
        <w:t xml:space="preserve">  Предмет «Экономика» в средней (полной) школе входит в предметную область «Общественные науки» и изучается в 11 классе на углубленном уровне. Количество часов составляет 68 часов в год. Недельная нагрузка - 2 ч.                                                                                 </w:t>
      </w:r>
      <w:r>
        <w:rPr>
          <w:color w:val="000000"/>
        </w:rPr>
        <w:t xml:space="preserve">  </w:t>
      </w:r>
      <w:r>
        <w:rPr>
          <w:b/>
          <w:color w:val="000000"/>
          <w:sz w:val="22"/>
          <w:szCs w:val="22"/>
        </w:rPr>
        <w:t xml:space="preserve">Общая характеристика учебного предмета                                                                                                                                                                               </w:t>
      </w:r>
      <w:r>
        <w:rPr>
          <w:color w:val="000000"/>
        </w:rPr>
        <w:t xml:space="preserve">Содержание среднего общего образования на профильном уровне по экономике представляет комплекс знаний по экономике,  необходимый современному гражданину России. Он включает общие представления об экономике как хозяйстве и науке, об экономике семьи, фирмы и государства, в том числе международной сфере.                                                                                                                                                         Основные содержательные линии:                                                                                                                                                                                    -основные концепции экономики;                                                                                                                                                                                   -микроэкономика;                                                                                                                                                                                                                       -макроэкономика и международная экономика;                                                                                                                                                               -прикладная экономика.     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</w:rPr>
        <w:lastRenderedPageBreak/>
        <w:t>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 навыки, умения и ключевые компетентности, необходимые для будущей работы в экономической сфере.</w:t>
      </w:r>
    </w:p>
    <w:p w:rsidR="0003100C" w:rsidRDefault="0003100C" w:rsidP="0003100C">
      <w:pPr>
        <w:pStyle w:val="a4"/>
        <w:widowControl/>
        <w:spacing w:after="0"/>
        <w:rPr>
          <w:b/>
          <w:color w:val="000000"/>
        </w:rPr>
      </w:pPr>
      <w:r>
        <w:rPr>
          <w:color w:val="000000"/>
        </w:rPr>
        <w:t>Содержание курса на профильном уровне обеспечивает преемственность по отношению к основной школе путем углубленного изучения, прежде всего, экономики фирмы и государства. Наряду с этим, вводятся ряд новых, более сложных вопросов, понимание которых необходимо будущему экономисту. Освоение нового содержания осуществляется с опорой на межпредметные связи с курсами обществоведения, математики, истории, географии, права, литературы. Профильное экономическое образование предполагает развитие начальных профессиональных умений и навыков, а также освоение базовых навыков для будущей работы в экономической сфере.</w:t>
      </w:r>
    </w:p>
    <w:p w:rsidR="0003100C" w:rsidRDefault="0003100C" w:rsidP="0003100C">
      <w:pPr>
        <w:pStyle w:val="a4"/>
        <w:widowControl/>
        <w:spacing w:after="450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ПЛАНИРУЕМЫЕ РЕЗУЛЬТАТЫ ОБУЧЕНИЯ</w:t>
      </w: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678"/>
        <w:gridCol w:w="2299"/>
        <w:gridCol w:w="2586"/>
        <w:gridCol w:w="3342"/>
        <w:gridCol w:w="3665"/>
      </w:tblGrid>
      <w:tr w:rsidR="0003100C" w:rsidTr="00E46C17">
        <w:tc>
          <w:tcPr>
            <w:tcW w:w="2678" w:type="dxa"/>
            <w:vMerge w:val="restart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ЛИЧНОСТНЫЕ</w:t>
            </w:r>
          </w:p>
        </w:tc>
        <w:tc>
          <w:tcPr>
            <w:tcW w:w="8227" w:type="dxa"/>
            <w:gridSpan w:val="3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МЕТАПРЕДМЕТНЫЕ</w:t>
            </w:r>
          </w:p>
        </w:tc>
        <w:tc>
          <w:tcPr>
            <w:tcW w:w="3665" w:type="dxa"/>
            <w:vMerge w:val="restart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</w:pPr>
            <w:r>
              <w:rPr>
                <w:b/>
                <w:color w:val="000000"/>
              </w:rPr>
              <w:t>ПРЕДМЕТНЫЕ</w:t>
            </w:r>
          </w:p>
        </w:tc>
      </w:tr>
      <w:tr w:rsidR="0003100C" w:rsidTr="00E46C17">
        <w:tc>
          <w:tcPr>
            <w:tcW w:w="2678" w:type="dxa"/>
            <w:vMerge/>
            <w:shd w:val="clear" w:color="auto" w:fill="auto"/>
            <w:vAlign w:val="center"/>
          </w:tcPr>
          <w:p w:rsidR="0003100C" w:rsidRDefault="0003100C" w:rsidP="00E46C17">
            <w:pPr>
              <w:snapToGrid w:val="0"/>
            </w:pPr>
          </w:p>
        </w:tc>
        <w:tc>
          <w:tcPr>
            <w:tcW w:w="2299" w:type="dxa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Регулятивные</w:t>
            </w:r>
          </w:p>
        </w:tc>
        <w:tc>
          <w:tcPr>
            <w:tcW w:w="2586" w:type="dxa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Коммуникативные</w:t>
            </w:r>
          </w:p>
        </w:tc>
        <w:tc>
          <w:tcPr>
            <w:tcW w:w="3342" w:type="dxa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</w:pPr>
            <w:r>
              <w:rPr>
                <w:b/>
                <w:color w:val="000000"/>
              </w:rPr>
              <w:t>Познавательные</w:t>
            </w:r>
          </w:p>
        </w:tc>
        <w:tc>
          <w:tcPr>
            <w:tcW w:w="3665" w:type="dxa"/>
            <w:vMerge/>
            <w:shd w:val="clear" w:color="auto" w:fill="auto"/>
            <w:vAlign w:val="center"/>
          </w:tcPr>
          <w:p w:rsidR="0003100C" w:rsidRDefault="0003100C" w:rsidP="00E46C17">
            <w:pPr>
              <w:snapToGrid w:val="0"/>
            </w:pPr>
          </w:p>
        </w:tc>
      </w:tr>
      <w:tr w:rsidR="0003100C" w:rsidTr="00E46C17">
        <w:tc>
          <w:tcPr>
            <w:tcW w:w="14570" w:type="dxa"/>
            <w:gridSpan w:val="5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>10-11класс</w:t>
            </w:r>
          </w:p>
        </w:tc>
      </w:tr>
      <w:tr w:rsidR="0003100C" w:rsidTr="00E46C17">
        <w:tc>
          <w:tcPr>
            <w:tcW w:w="2678" w:type="dxa"/>
            <w:shd w:val="clear" w:color="auto" w:fill="auto"/>
            <w:vAlign w:val="center"/>
          </w:tcPr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1.Сформированность мировоззрения, соответствующего современному уровню экономического знания, включающего знания истории экономической мысли, современной экономической теории и прикладных экономических наук.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2. Форсированность субъективной позиции учащегося (самоопределение и самореализация в сфере экономических отношений), а также умения оценивать и аргументировать собственную точкузрения по экономическим проблемам.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 xml:space="preserve">3. Сформированность </w:t>
            </w:r>
            <w:r w:rsidRPr="00643325">
              <w:rPr>
                <w:color w:val="000000"/>
                <w:sz w:val="20"/>
                <w:szCs w:val="20"/>
              </w:rPr>
              <w:lastRenderedPageBreak/>
              <w:t>гражданской позиции ученика как активного и ответственного члена российского общества, осознающего свои экономические права и обязанности, уважающего свою и чужую собственность.</w:t>
            </w:r>
          </w:p>
          <w:p w:rsidR="00E60228" w:rsidRPr="00643325" w:rsidRDefault="00E60228" w:rsidP="00E60228">
            <w:pPr>
              <w:jc w:val="both"/>
              <w:rPr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4)</w:t>
            </w:r>
            <w:r w:rsidRPr="00643325">
              <w:rPr>
                <w:sz w:val="20"/>
                <w:szCs w:val="20"/>
              </w:rPr>
              <w:t>Воспитание российской гражданской идентичности: патриотизма, уважения к Отечеству, прошлое и настоящее многонациональ</w:t>
            </w:r>
            <w:r w:rsidR="004F4D1C" w:rsidRP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</w:t>
            </w:r>
            <w:r w:rsidR="004F4D1C" w:rsidRP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тических и традиционных ценностей многонациональ</w:t>
            </w:r>
            <w:r w:rsidR="004F4D1C" w:rsidRP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ного российского общества; воспитание чувства ответственности и долга перед Родиной.</w:t>
            </w:r>
          </w:p>
          <w:p w:rsidR="00E60228" w:rsidRPr="00643325" w:rsidRDefault="00E60228" w:rsidP="00E60228">
            <w:pPr>
              <w:jc w:val="both"/>
              <w:rPr>
                <w:sz w:val="20"/>
                <w:szCs w:val="20"/>
              </w:rPr>
            </w:pPr>
            <w:r w:rsidRPr="00643325">
              <w:rPr>
                <w:sz w:val="20"/>
                <w:szCs w:val="20"/>
              </w:rPr>
              <w:t>5)Формирование ответствен-ного отношения к учению, готовности и способности обучающихся к саморазвитию и самообразованию на основе мо</w:t>
            </w:r>
            <w:r w:rsidR="004F4D1C" w:rsidRPr="00643325">
              <w:rPr>
                <w:sz w:val="20"/>
                <w:szCs w:val="20"/>
              </w:rPr>
              <w:t>тивации к обучению и познанию,</w:t>
            </w:r>
            <w:r w:rsidRPr="00643325">
              <w:rPr>
                <w:sz w:val="20"/>
                <w:szCs w:val="20"/>
              </w:rPr>
              <w:t xml:space="preserve"> а также на основе формирования уважительного отношения к труду, развития опыта участия в социально значимом труде.</w:t>
            </w:r>
          </w:p>
          <w:p w:rsidR="00E60228" w:rsidRPr="00643325" w:rsidRDefault="00E60228" w:rsidP="004F4D1C">
            <w:pPr>
              <w:rPr>
                <w:sz w:val="20"/>
                <w:szCs w:val="20"/>
              </w:rPr>
            </w:pPr>
            <w:r w:rsidRPr="00643325">
              <w:rPr>
                <w:sz w:val="20"/>
                <w:szCs w:val="20"/>
              </w:rPr>
              <w:t>6)Формиров</w:t>
            </w:r>
            <w:r w:rsidR="004F4D1C" w:rsidRPr="00643325">
              <w:rPr>
                <w:sz w:val="20"/>
                <w:szCs w:val="20"/>
              </w:rPr>
              <w:t xml:space="preserve">ание осознанного, уважительного </w:t>
            </w:r>
            <w:r w:rsidRPr="00643325">
              <w:rPr>
                <w:sz w:val="20"/>
                <w:szCs w:val="20"/>
              </w:rPr>
              <w:t>и доброже</w:t>
            </w:r>
            <w:r w:rsidR="004F4D1C" w:rsidRP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лательного отношения к другому человеку, его мне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нию, мировоззрению, куль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 xml:space="preserve">туре, языку, вере, гражданской </w:t>
            </w:r>
            <w:r w:rsidRPr="00643325">
              <w:rPr>
                <w:sz w:val="20"/>
                <w:szCs w:val="20"/>
              </w:rPr>
              <w:lastRenderedPageBreak/>
              <w:t>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взаимопонимания.</w:t>
            </w:r>
          </w:p>
          <w:p w:rsidR="00E60228" w:rsidRPr="00643325" w:rsidRDefault="00E60228" w:rsidP="00E60228">
            <w:pPr>
              <w:jc w:val="both"/>
              <w:rPr>
                <w:sz w:val="20"/>
                <w:szCs w:val="20"/>
              </w:rPr>
            </w:pPr>
            <w:r w:rsidRPr="00643325">
              <w:rPr>
                <w:sz w:val="20"/>
                <w:szCs w:val="20"/>
              </w:rPr>
              <w:t>7)Формирование коммуни</w:t>
            </w:r>
            <w:r w:rsidR="004F4D1C" w:rsidRP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кативной компетентности в общении и  сотрудничестве со сверстниками, взрослыми в процессе образовательной, общественно полезной, учебно-исследовательской, творческой и других видов деятельности.</w:t>
            </w:r>
          </w:p>
          <w:p w:rsidR="00E60228" w:rsidRPr="00643325" w:rsidRDefault="00E60228" w:rsidP="00E60228">
            <w:pPr>
              <w:jc w:val="both"/>
              <w:rPr>
                <w:sz w:val="20"/>
                <w:szCs w:val="20"/>
              </w:rPr>
            </w:pPr>
            <w:r w:rsidRPr="00643325">
              <w:rPr>
                <w:sz w:val="20"/>
                <w:szCs w:val="20"/>
              </w:rPr>
              <w:t>8) осознание значения семьи в жизни человека и общества в рамках искусства, принятие ценности семейной жизни, уважительное и заботливое отношение к членам своей семьи через произведения музыкальной культуры;</w:t>
            </w:r>
          </w:p>
          <w:p w:rsidR="00E60228" w:rsidRPr="00643325" w:rsidRDefault="00E60228" w:rsidP="00E60228">
            <w:pPr>
              <w:jc w:val="both"/>
              <w:rPr>
                <w:sz w:val="20"/>
                <w:szCs w:val="20"/>
              </w:rPr>
            </w:pPr>
            <w:r w:rsidRPr="00643325">
              <w:rPr>
                <w:sz w:val="20"/>
                <w:szCs w:val="20"/>
              </w:rPr>
              <w:t>9)Развитие эстетического сознания через освоение художественного наследия народов</w:t>
            </w:r>
            <w:r w:rsidR="00643325">
              <w:rPr>
                <w:sz w:val="20"/>
                <w:szCs w:val="20"/>
              </w:rPr>
              <w:t xml:space="preserve"> России и мира.</w:t>
            </w:r>
          </w:p>
          <w:p w:rsidR="004F4D1C" w:rsidRPr="00643325" w:rsidRDefault="004F4D1C" w:rsidP="00643325">
            <w:pPr>
              <w:rPr>
                <w:sz w:val="20"/>
                <w:szCs w:val="20"/>
              </w:rPr>
            </w:pPr>
            <w:r w:rsidRPr="00643325">
              <w:rPr>
                <w:sz w:val="20"/>
                <w:szCs w:val="20"/>
              </w:rPr>
              <w:t>10)Сформированность функ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 xml:space="preserve">циональной </w:t>
            </w:r>
            <w:r w:rsidRPr="00643325">
              <w:rPr>
                <w:spacing w:val="-67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грамотности,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предполагающей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умение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фор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мулировать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и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объяснять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соб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ственную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позицию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в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кон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кретных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ситуациях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общес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твенной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жизни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на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основе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полученных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знаний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с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позиции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норм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морали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и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общечелове</w:t>
            </w:r>
            <w:r w:rsidR="00643325">
              <w:rPr>
                <w:sz w:val="20"/>
                <w:szCs w:val="20"/>
              </w:rPr>
              <w:t>-</w:t>
            </w:r>
            <w:r w:rsidRPr="00643325">
              <w:rPr>
                <w:sz w:val="20"/>
                <w:szCs w:val="20"/>
              </w:rPr>
              <w:t>ческих</w:t>
            </w:r>
            <w:r w:rsidRPr="00643325">
              <w:rPr>
                <w:spacing w:val="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ценностей,</w:t>
            </w:r>
            <w:r w:rsidRPr="00643325">
              <w:rPr>
                <w:spacing w:val="-2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прав</w:t>
            </w:r>
            <w:r w:rsidRPr="00643325">
              <w:rPr>
                <w:spacing w:val="-1"/>
                <w:sz w:val="20"/>
                <w:szCs w:val="20"/>
              </w:rPr>
              <w:t xml:space="preserve"> </w:t>
            </w:r>
            <w:r w:rsidRPr="00643325">
              <w:rPr>
                <w:sz w:val="20"/>
                <w:szCs w:val="20"/>
              </w:rPr>
              <w:t>и обязанностей</w:t>
            </w:r>
            <w:r w:rsidRPr="00643325">
              <w:rPr>
                <w:spacing w:val="-1"/>
                <w:sz w:val="20"/>
                <w:szCs w:val="20"/>
              </w:rPr>
              <w:t xml:space="preserve"> </w:t>
            </w:r>
            <w:r w:rsidR="00643325">
              <w:rPr>
                <w:sz w:val="20"/>
                <w:szCs w:val="20"/>
              </w:rPr>
              <w:t>гражданина.</w:t>
            </w:r>
          </w:p>
          <w:p w:rsidR="00E60228" w:rsidRPr="00643325" w:rsidRDefault="00E60228" w:rsidP="00E60228">
            <w:pPr>
              <w:jc w:val="both"/>
              <w:rPr>
                <w:sz w:val="20"/>
                <w:szCs w:val="20"/>
              </w:rPr>
            </w:pPr>
          </w:p>
          <w:p w:rsidR="00E60228" w:rsidRPr="00643325" w:rsidRDefault="00E60228" w:rsidP="00E46C17">
            <w:pPr>
              <w:pStyle w:val="a6"/>
              <w:rPr>
                <w:color w:val="000000"/>
                <w:sz w:val="20"/>
                <w:szCs w:val="20"/>
              </w:rPr>
            </w:pPr>
          </w:p>
        </w:tc>
        <w:tc>
          <w:tcPr>
            <w:tcW w:w="2299" w:type="dxa"/>
            <w:shd w:val="clear" w:color="auto" w:fill="auto"/>
            <w:vAlign w:val="center"/>
          </w:tcPr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lastRenderedPageBreak/>
              <w:t>1.Постановка частных задач на усвоение готовых знаний и действий (стоит задача понять, запомнить, воспроизвести).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2.Использовать справочную литературу, ИКТ, инструменты и приборы.3. Умение самостоятельно анализировать условия достижения цели на основе учета выделенных учителем ориентиров действий в новом учебном материале.</w:t>
            </w:r>
          </w:p>
        </w:tc>
        <w:tc>
          <w:tcPr>
            <w:tcW w:w="2586" w:type="dxa"/>
            <w:shd w:val="clear" w:color="auto" w:fill="auto"/>
            <w:vAlign w:val="center"/>
          </w:tcPr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1.Участвовать в диалоге: слушать и понимать других, высказывать свою точку зрения на события, поступки.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2.Оформлять свои мысли в устной и письменной речи.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3.Выполнять различные роли в группе, сотрудничать в совместном решении проблемы.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4.Отстаивать и аргументировать свою точку зрения, соблюдая правила речевого этикета.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 xml:space="preserve">5.Критично относиться к своему мнению, </w:t>
            </w:r>
            <w:r w:rsidRPr="00643325">
              <w:rPr>
                <w:color w:val="000000"/>
                <w:sz w:val="22"/>
                <w:szCs w:val="22"/>
              </w:rPr>
              <w:lastRenderedPageBreak/>
              <w:t>договариваться с людьми иных позиций, понимать точку зрения другого; предвидеть последствия коллективных решений.</w:t>
            </w:r>
          </w:p>
        </w:tc>
        <w:tc>
          <w:tcPr>
            <w:tcW w:w="3342" w:type="dxa"/>
            <w:shd w:val="clear" w:color="auto" w:fill="auto"/>
            <w:vAlign w:val="center"/>
          </w:tcPr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lastRenderedPageBreak/>
              <w:t>1. Владение умения принимать рациональные решения в ситуациях экономического выбора (в качестве потребителя, производителя, покупателя, продавца, заёмщика, акционера, налогоплательщика) в условиях относительной ограниченности доступных ресурсов;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2.Владение умением умение разрабатывать и реализовывать проекты экономического и междисциплинарного характера, в том числе исследовательские проекты;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3.Владение базовыми методами научного познания, используемыми в экономике, включая умения: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lastRenderedPageBreak/>
              <w:t>4.Осуществлять поиск актуальной экономической информации в различных источниках (оригинальные тексты, нормативные акты, Интернет-ресурсы, научная и учебная литература);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5.Осуществлять анализ, синтез, обобщение, классификацию, систематизацию экономических явлений и процессов;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6 Выявлять причинно-следственные, функциональные, иерархические связи между экономическими явлениями и процессами: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7</w:t>
            </w:r>
            <w:r w:rsidR="004F4D1C" w:rsidRPr="00643325">
              <w:rPr>
                <w:color w:val="000000"/>
                <w:sz w:val="22"/>
                <w:szCs w:val="22"/>
              </w:rPr>
              <w:t xml:space="preserve">. </w:t>
            </w:r>
            <w:r w:rsidRPr="00643325">
              <w:rPr>
                <w:color w:val="000000"/>
                <w:sz w:val="22"/>
                <w:szCs w:val="22"/>
              </w:rPr>
              <w:t>Прогнозировать развитие экономических процессов.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8.Владение умением понимать и раскрывать смысл суждений и высказываний авторов культурных текстов и приводить аргументы в подтверждение собственнойпозиции;</w:t>
            </w:r>
          </w:p>
          <w:p w:rsidR="004F4D1C" w:rsidRPr="00643325" w:rsidRDefault="004F4D1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 xml:space="preserve">9. </w:t>
            </w:r>
            <w:r w:rsidRPr="00643325">
              <w:rPr>
                <w:sz w:val="22"/>
                <w:szCs w:val="22"/>
              </w:rPr>
              <w:t>Умение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находить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и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извлекать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информацию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в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различном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контексте;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объяснять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и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описывать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явления на основе полученной информации; анализировать и интегрировать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полученную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информацию;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формулировать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проблему,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интерпретировать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и</w:t>
            </w:r>
            <w:r w:rsidRPr="00643325">
              <w:rPr>
                <w:spacing w:val="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оценивать</w:t>
            </w:r>
            <w:r w:rsidRPr="00643325">
              <w:rPr>
                <w:spacing w:val="-4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ее;</w:t>
            </w:r>
            <w:r w:rsidRPr="00643325">
              <w:rPr>
                <w:spacing w:val="-3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делать</w:t>
            </w:r>
            <w:r w:rsidRPr="00643325">
              <w:rPr>
                <w:spacing w:val="-2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выводы; строить</w:t>
            </w:r>
            <w:r w:rsidRPr="00643325">
              <w:rPr>
                <w:spacing w:val="-6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прогнозы; предлагать</w:t>
            </w:r>
            <w:r w:rsidRPr="00643325">
              <w:rPr>
                <w:spacing w:val="-5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пути</w:t>
            </w:r>
            <w:r w:rsidRPr="00643325">
              <w:rPr>
                <w:spacing w:val="-1"/>
                <w:sz w:val="22"/>
                <w:szCs w:val="22"/>
              </w:rPr>
              <w:t xml:space="preserve"> </w:t>
            </w:r>
            <w:r w:rsidRPr="00643325">
              <w:rPr>
                <w:sz w:val="22"/>
                <w:szCs w:val="22"/>
              </w:rPr>
              <w:t>решения</w:t>
            </w:r>
          </w:p>
        </w:tc>
        <w:tc>
          <w:tcPr>
            <w:tcW w:w="3665" w:type="dxa"/>
            <w:shd w:val="clear" w:color="auto" w:fill="auto"/>
            <w:vAlign w:val="center"/>
          </w:tcPr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lastRenderedPageBreak/>
              <w:t>1. Форсированность социально-экономической картины мира(владение базовыми экономическими понятиями: рациональный выбор, экономическая система, собственность, фирма, домашнее хозяйство, рынок, финансы, налоги, банки, деньги, государственная экономическая политика, мировое хозяйство, глобализация, интеграция);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>2. Владение знаниями специфики развития экономической сферы жизни современного российского общества, экономических институтов.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2"/>
                <w:szCs w:val="22"/>
              </w:rPr>
            </w:pPr>
            <w:r w:rsidRPr="00643325">
              <w:rPr>
                <w:color w:val="000000"/>
                <w:sz w:val="22"/>
                <w:szCs w:val="22"/>
              </w:rPr>
              <w:t xml:space="preserve">3. Владение знаниями устройства экономических институтов в современной российской практике: рынка товаров и услуг, рынка труда, </w:t>
            </w:r>
            <w:r w:rsidRPr="00643325">
              <w:rPr>
                <w:color w:val="000000"/>
                <w:sz w:val="22"/>
                <w:szCs w:val="22"/>
              </w:rPr>
              <w:lastRenderedPageBreak/>
              <w:t>рынка земли, банковской и налоговой систем.</w:t>
            </w:r>
          </w:p>
        </w:tc>
      </w:tr>
    </w:tbl>
    <w:p w:rsidR="0003100C" w:rsidRDefault="0003100C" w:rsidP="0003100C">
      <w:pPr>
        <w:pStyle w:val="a4"/>
        <w:widowControl/>
        <w:spacing w:after="450"/>
        <w:rPr>
          <w:b/>
          <w:color w:val="000000"/>
        </w:rPr>
      </w:pPr>
      <w:r>
        <w:rPr>
          <w:b/>
          <w:color w:val="000000"/>
        </w:rPr>
        <w:lastRenderedPageBreak/>
        <w:t xml:space="preserve">  Результаты освоения учебного предмета «Экономика»</w:t>
      </w: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296"/>
        <w:gridCol w:w="9274"/>
      </w:tblGrid>
      <w:tr w:rsidR="0003100C" w:rsidTr="00E46C17">
        <w:tc>
          <w:tcPr>
            <w:tcW w:w="14570" w:type="dxa"/>
            <w:gridSpan w:val="2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>10-11 класс экономика</w:t>
            </w:r>
          </w:p>
        </w:tc>
      </w:tr>
      <w:tr w:rsidR="0003100C" w:rsidTr="00E46C17">
        <w:trPr>
          <w:trHeight w:val="398"/>
        </w:trPr>
        <w:tc>
          <w:tcPr>
            <w:tcW w:w="5296" w:type="dxa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b/>
                <w:color w:val="000000"/>
              </w:rPr>
            </w:pPr>
          </w:p>
          <w:p w:rsidR="0003100C" w:rsidRDefault="0003100C" w:rsidP="00E46C17">
            <w:pPr>
              <w:pStyle w:val="a6"/>
              <w:spacing w:after="45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Выпускник на углубленном уровне научится:</w:t>
            </w:r>
          </w:p>
        </w:tc>
        <w:tc>
          <w:tcPr>
            <w:tcW w:w="9274" w:type="dxa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Выпускник на углубленном уровне получит возможность научиться:</w:t>
            </w:r>
          </w:p>
        </w:tc>
      </w:tr>
      <w:tr w:rsidR="0003100C" w:rsidTr="00E46C17">
        <w:tc>
          <w:tcPr>
            <w:tcW w:w="5296" w:type="dxa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>Основные концепции экономики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Определять границы применимости методов экономической теории;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проблему альтернативной стоимости;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проблему ограниченности экономических ресурсов;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представлять в виде инфографики кривую производственных возможностей и характеризовать ее;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иллюстрировать примерами факторы производства;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характеризовать типы экономических систем;</w:t>
            </w:r>
          </w:p>
          <w:p w:rsidR="0003100C" w:rsidRDefault="0003100C" w:rsidP="00E46C17">
            <w:pPr>
              <w:pStyle w:val="a6"/>
              <w:rPr>
                <w:b/>
                <w:color w:val="000000"/>
              </w:rPr>
            </w:pPr>
            <w:r>
              <w:rPr>
                <w:color w:val="000000"/>
              </w:rPr>
              <w:t>– различать абсолютные и сравнительные преимущества в издержках производства.</w:t>
            </w:r>
          </w:p>
          <w:p w:rsidR="0003100C" w:rsidRPr="00643325" w:rsidRDefault="0003100C" w:rsidP="00643325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b/>
                <w:color w:val="000000"/>
                <w:sz w:val="20"/>
                <w:szCs w:val="20"/>
              </w:rPr>
              <w:t>Микроэкономика</w:t>
            </w:r>
          </w:p>
          <w:p w:rsidR="0003100C" w:rsidRPr="00643325" w:rsidRDefault="0003100C" w:rsidP="00643325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Анализировать структуру бюджета собственной семьи;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строить личный финансовый план;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анализировать ситуацию на реальных рынках с точки зрения продавцов и покупателей;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 w:rsidRPr="00643325">
              <w:rPr>
                <w:color w:val="000000"/>
                <w:sz w:val="20"/>
                <w:szCs w:val="20"/>
              </w:rPr>
              <w:t>– принимать рациональные решения в условиях относительной ограниченности доступных</w:t>
            </w:r>
            <w:r>
              <w:rPr>
                <w:color w:val="000000"/>
              </w:rPr>
              <w:t xml:space="preserve"> ресурсов;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анализировать собственное потребительское поведение;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 xml:space="preserve">– определять роль кредита в современной </w:t>
            </w:r>
            <w:r>
              <w:rPr>
                <w:color w:val="000000"/>
              </w:rPr>
              <w:lastRenderedPageBreak/>
              <w:t>экономике;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применять навыки расчета сумм кредита и ипотеки в реальной жизни;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на примерах и представлять в виде инфографики законы спроса и предложения;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определять значимость и классифицировать условия, влияющие на спрос и предложение;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 товаров Гиффена;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на примерах эластичность спроса и предложения;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и отличать организационно-правовые формы предпринимательской деятельности;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 российских предприятий разных организационно-правовых форм;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практическое назначение франчайзинга и сферы его применения;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различать и представлять посредством инфографики виды издержек производства;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 издержки, выручку и прибыль фирмы;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эффект масштабирования и мультиплицирования для экономики государства;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социально-экономическую роль и функции предпринимательства;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сравнивать виды ценных бумаг;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страховые услуги;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определять практическое назначение основных функций менеджмента;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определять место маркетинга в деятельности организации;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 эффективной рекламы;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разрабатывать бизнес-план;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 xml:space="preserve">– сравнивать рынки с интенсивной и </w:t>
            </w:r>
            <w:r>
              <w:rPr>
                <w:color w:val="000000"/>
              </w:rPr>
              <w:lastRenderedPageBreak/>
              <w:t>несовершенной конкуренцией;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называть цели антимонопольной политики государства;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взаимосвязь факторов производства и факторов дохода;</w:t>
            </w:r>
          </w:p>
          <w:p w:rsidR="0003100C" w:rsidRDefault="0003100C" w:rsidP="00E46C17">
            <w:pPr>
              <w:pStyle w:val="a6"/>
              <w:rPr>
                <w:b/>
                <w:color w:val="000000"/>
              </w:rPr>
            </w:pPr>
            <w:r>
              <w:rPr>
                <w:color w:val="000000"/>
              </w:rPr>
              <w:t>– приводить примеры факторов, влияющих на производительность труда.</w:t>
            </w:r>
          </w:p>
          <w:p w:rsidR="0003100C" w:rsidRDefault="0003100C" w:rsidP="00E46C17">
            <w:pPr>
              <w:pStyle w:val="a6"/>
              <w:spacing w:after="450"/>
              <w:rPr>
                <w:color w:val="000000"/>
              </w:rPr>
            </w:pPr>
            <w:r>
              <w:rPr>
                <w:b/>
                <w:color w:val="000000"/>
              </w:rPr>
              <w:t>Макроэкономика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на примерах различные роли государства в рыночной экономике;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характеризовать доходную и расходную части государственного бюджета;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определять основные виды налогов для различных субъектов и экономических моделей;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указывать основные последствия макроэкономических проблем;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макроэкономическое равновесие в модели «AD-AS»;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 сфер применения показателя ВВП;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 экономической функции денег в реальной жизни;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различать сферы применения различных форм денег;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определять денежные агрегаты и факторы, влияющие на формирование величины денежной массы;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взаимосвязь основных элементов банковской системы;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примеры, как банки делают деньги;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 различных видов инфляции;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 xml:space="preserve">– находить в реальных ситуациях последствия </w:t>
            </w:r>
            <w:r>
              <w:rPr>
                <w:color w:val="000000"/>
              </w:rPr>
              <w:lastRenderedPageBreak/>
              <w:t>инфляции;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применять способы анализа индекса потребительских цен;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характеризовать основные направления антиинфляционной политики государства;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различать виды безработицы;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находить в реальных условиях причины и последствия безработицы;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определять целесообразность мер государственной политики для снижения уровня безработицы;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приводить примеры факторов, влияющих на экономический рост;</w:t>
            </w:r>
          </w:p>
          <w:p w:rsidR="0003100C" w:rsidRDefault="0003100C" w:rsidP="00E46C17">
            <w:pPr>
              <w:pStyle w:val="a6"/>
              <w:rPr>
                <w:b/>
                <w:color w:val="000000"/>
              </w:rPr>
            </w:pPr>
            <w:r>
              <w:rPr>
                <w:color w:val="000000"/>
              </w:rPr>
              <w:t>– приводить примеры экономических циклов в разные исторические эпохи.</w:t>
            </w:r>
          </w:p>
          <w:p w:rsidR="0003100C" w:rsidRDefault="0003100C" w:rsidP="00E46C17">
            <w:pPr>
              <w:pStyle w:val="a6"/>
              <w:spacing w:after="450"/>
              <w:rPr>
                <w:color w:val="000000"/>
              </w:rPr>
            </w:pPr>
            <w:r>
              <w:rPr>
                <w:b/>
                <w:color w:val="000000"/>
              </w:rPr>
              <w:t>Международная экономика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назначение международной торговли;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систему регулирования внешней торговли на государственном уровне;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различать экспорт и импорт;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курсы мировых валют;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влияние международных экономических факторов на валютный курс;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различать виды международных расчетов;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глобальные проблемы международных экономических отношений;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объяснять роль экономических организаций в социально-экономическом развитии общества;</w:t>
            </w:r>
          </w:p>
          <w:p w:rsidR="0003100C" w:rsidRDefault="0003100C" w:rsidP="00E46C17">
            <w:pPr>
              <w:pStyle w:val="a6"/>
              <w:rPr>
                <w:b/>
                <w:color w:val="000000"/>
              </w:rPr>
            </w:pPr>
            <w:r>
              <w:rPr>
                <w:color w:val="000000"/>
              </w:rPr>
              <w:t>– объяснять особенности современной экономики России.</w:t>
            </w:r>
          </w:p>
        </w:tc>
        <w:tc>
          <w:tcPr>
            <w:tcW w:w="9274" w:type="dxa"/>
            <w:shd w:val="clear" w:color="auto" w:fill="auto"/>
            <w:vAlign w:val="center"/>
          </w:tcPr>
          <w:p w:rsidR="0003100C" w:rsidRDefault="0003100C" w:rsidP="00E46C17">
            <w:pPr>
              <w:pStyle w:val="a6"/>
              <w:pBdr>
                <w:top w:val="single" w:sz="1" w:space="3" w:color="C0C0C0"/>
                <w:left w:val="single" w:sz="1" w:space="7" w:color="C0C0C0"/>
                <w:bottom w:val="single" w:sz="1" w:space="3" w:color="C0C0C0"/>
                <w:right w:val="single" w:sz="1" w:space="7" w:color="C0C0C0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lastRenderedPageBreak/>
              <w:t>Основные концепции экономики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Критически осмысливать актуальную экономическую информацию, поступающую из разных источников, и формулировать на этой основе собственные заключения и оценочные суждения;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события общественной и политической жизни с экономической точки зрения, используя различные источники информации;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владеть приемами работы с аналитической экономической информацией;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оценивать происходящие события и поведение людей с экономической точки зрения;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использовать приобретенные знания для решения практических задач, основанных на ситуациях, связанных с описанием состояния российской экономики;</w:t>
            </w:r>
          </w:p>
          <w:p w:rsidR="0003100C" w:rsidRDefault="0003100C" w:rsidP="00E46C17">
            <w:pPr>
              <w:pStyle w:val="a6"/>
              <w:rPr>
                <w:b/>
                <w:color w:val="000000"/>
              </w:rPr>
            </w:pPr>
            <w:r>
              <w:rPr>
                <w:color w:val="000000"/>
              </w:rPr>
              <w:t>– анализировать экономическую информацию по заданной теме в источниках различного типа и источниках, созданных в различных знаковых системах (текст, таблица, график, диаграмма, аудиовизуальный ряд и др.).</w:t>
            </w:r>
          </w:p>
          <w:p w:rsidR="0003100C" w:rsidRDefault="0003100C" w:rsidP="00643325">
            <w:pPr>
              <w:pStyle w:val="a6"/>
              <w:rPr>
                <w:color w:val="000000"/>
              </w:rPr>
            </w:pPr>
            <w:r>
              <w:rPr>
                <w:b/>
                <w:color w:val="000000"/>
              </w:rPr>
              <w:t>Микроэкономика</w:t>
            </w:r>
          </w:p>
          <w:p w:rsidR="0003100C" w:rsidRPr="00643325" w:rsidRDefault="0003100C" w:rsidP="00643325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Применять полученные теоретические и практические знания для определения экономически рационального, правомерного и социально одобряемого поведения;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оценивать и принимать ответственность за рациональные решения и их возможные последствия для себя, своего окружения и общества в целом;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критически осмысливать актуальную экономическую информацию по микроэкономике, поступающую из разных источников, и формулировать на этой основе собственные заключения и оценочные суждения;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 w:rsidRPr="00643325">
              <w:rPr>
                <w:color w:val="000000"/>
                <w:sz w:val="20"/>
                <w:szCs w:val="20"/>
              </w:rPr>
              <w:t>– объективно оценивать и анализировать экономическую информацию, критически относиться к псевдонаучной информации, недобросовестной рекламе в средствах</w:t>
            </w:r>
            <w:r>
              <w:rPr>
                <w:color w:val="000000"/>
              </w:rPr>
              <w:t xml:space="preserve"> массовой информации;</w:t>
            </w:r>
          </w:p>
          <w:p w:rsidR="0003100C" w:rsidRPr="00643325" w:rsidRDefault="0003100C" w:rsidP="00E46C17">
            <w:pPr>
              <w:pStyle w:val="a6"/>
              <w:rPr>
                <w:color w:val="000000"/>
                <w:sz w:val="20"/>
                <w:szCs w:val="20"/>
              </w:rPr>
            </w:pPr>
            <w:r w:rsidRPr="00643325">
              <w:rPr>
                <w:color w:val="000000"/>
                <w:sz w:val="20"/>
                <w:szCs w:val="20"/>
              </w:rPr>
              <w:t>– использовать приобретенные ключевые компетенции по микроэкономике для самостоятельной исследовательской деятельности в области экономики;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 xml:space="preserve">– применять теоретические знания по микроэкономике для практической деятельности и </w:t>
            </w:r>
            <w:r>
              <w:rPr>
                <w:color w:val="000000"/>
              </w:rPr>
              <w:lastRenderedPageBreak/>
              <w:t>повседневной жизни;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понимать необходимость соблюдения предписаний, предлагаемых в договорах по кредитам, ипотеке, вкладам и др.;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оценивать происходящие события и поведение людей с экономической точки зрения;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сопоставлять свои потребности и возможности, оптимально распределять свои материальные и трудовые ресурсы, составлять личный финансовый план;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рационально и экономно обращаться с деньгами в повседневной жизни;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создавать алгоритмы для совершенствования собственной познавательной деятельности творческого и поисково-исследовательского характера;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решать с опорой на полученные знания практические задачи, отражающие типичные жизненные ситуации;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грамотно применять полученные знания для исполнения типичных экономических ролей: в качестве потребителя, члена семьи и гражданина;</w:t>
            </w:r>
          </w:p>
          <w:p w:rsidR="0003100C" w:rsidRDefault="0003100C" w:rsidP="00E46C17">
            <w:pPr>
              <w:pStyle w:val="a6"/>
              <w:rPr>
                <w:b/>
                <w:color w:val="000000"/>
              </w:rPr>
            </w:pPr>
            <w:r>
              <w:rPr>
                <w:color w:val="000000"/>
              </w:rPr>
              <w:t>– моделировать и рассчитывать проект индивидуального бизнес-плана.</w:t>
            </w:r>
          </w:p>
          <w:p w:rsidR="0003100C" w:rsidRDefault="0003100C" w:rsidP="00643325">
            <w:pPr>
              <w:pStyle w:val="a6"/>
              <w:rPr>
                <w:color w:val="000000"/>
              </w:rPr>
            </w:pPr>
            <w:r>
              <w:rPr>
                <w:b/>
                <w:color w:val="000000"/>
              </w:rPr>
              <w:t>Макроэкономика</w:t>
            </w:r>
          </w:p>
          <w:p w:rsidR="0003100C" w:rsidRDefault="0003100C" w:rsidP="00643325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Объективно оценивать и анализировать экономическую информацию по макроэкономике, критически относиться к псевдонаучной информации;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владеть способностью анализировать денежно-кредитную и налогово-бюджетную политику, используемую государством для стабилизации экономики и поддержания устойчивого экономического роста;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использовать нормативные правовые документы при выполнении учебно-исследовательских проектов, нацеленных на решение разнообразных макроэкономических задач;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события общественной и политической жизни разных стран с экономической точки зрения, используя различные источники информации;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осознавать значение теоретических знаний по макроэкономике для практической деятельности и повседневной жизни;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оценивать происходящие мировые события и поведение людей с экономической точки зрения;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использовать приобретенные знания для решения практических задач, основанных на ситуациях, связанных с описанием состояния российской и других экономик;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динамику основных макроэкономических показателей и современной ситуации в экономике России;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lastRenderedPageBreak/>
              <w:t>– решать с опорой на полученные знания практические задачи, отражающие типичные макроэкономические ситуации;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грамотно применять полученные знания для исполнения типичных экономических ролей: в качестве гражданина и налогоплательщика;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отделять основную экономическую информацию по макроэкономике от второстепенной, критически оценивать достоверность полученной информации из неадаптированных источников;</w:t>
            </w:r>
          </w:p>
          <w:p w:rsidR="0003100C" w:rsidRDefault="0003100C" w:rsidP="00E46C17">
            <w:pPr>
              <w:pStyle w:val="a6"/>
              <w:rPr>
                <w:b/>
                <w:color w:val="000000"/>
              </w:rPr>
            </w:pPr>
            <w:r>
              <w:rPr>
                <w:color w:val="000000"/>
              </w:rPr>
              <w:t>– аргументировать собственную точку зрения по экономическим проблемам, различным аспектам социально-экономической политики государства.</w:t>
            </w:r>
          </w:p>
          <w:p w:rsidR="0003100C" w:rsidRDefault="0003100C" w:rsidP="00E46C17">
            <w:pPr>
              <w:pStyle w:val="a6"/>
              <w:spacing w:after="450"/>
              <w:rPr>
                <w:color w:val="000000"/>
              </w:rPr>
            </w:pPr>
            <w:r>
              <w:rPr>
                <w:b/>
                <w:color w:val="000000"/>
              </w:rPr>
              <w:t>Международная экономика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Работать с материалами средств массовой информации, составлять обзоры прессы по международным экономическим проблемам, находить, собирать и первично обобщать фактический материал, делая обоснованные выводы;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социально значимые проблемы и процессы с экономической точки зрения, используя различные источники информации;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оценивать происходящие мировые события с экономической точки зрения;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ориентироваться в мировых экономических, экологических, демографических, миграционных процессах, понимать механизм взаимовлияния планетарной среды и мировой экономики;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создавать алгоритмы для совершенствования собственной познавательной деятельности творческого и поискового характера;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решать с опорой на полученные знания практические задачи, отражающие типичные жизненные ситуации;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анализировать взаимосвязи учебного предмета с особенностями профессий и профессиональной деятельности, в основе которых лежат экономические знания по данному учебному предмету;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использовать экономические знания и опыт самостоятельной исследовательской деятельности в области экономики;</w:t>
            </w:r>
          </w:p>
          <w:p w:rsidR="0003100C" w:rsidRDefault="0003100C" w:rsidP="00E46C17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>– владеть пониманием особенностей формирования рыночной экономики и роли государства в современном мире.</w:t>
            </w:r>
          </w:p>
          <w:p w:rsidR="0003100C" w:rsidRDefault="0003100C" w:rsidP="00E46C17">
            <w:pPr>
              <w:pStyle w:val="a6"/>
              <w:spacing w:after="450"/>
            </w:pPr>
            <w:r>
              <w:rPr>
                <w:color w:val="000000"/>
              </w:rPr>
              <w:lastRenderedPageBreak/>
              <w:t> </w:t>
            </w:r>
          </w:p>
        </w:tc>
      </w:tr>
    </w:tbl>
    <w:p w:rsidR="0003100C" w:rsidRDefault="0003100C" w:rsidP="0003100C">
      <w:pPr>
        <w:pStyle w:val="a4"/>
        <w:widowControl/>
        <w:spacing w:after="450"/>
      </w:pPr>
    </w:p>
    <w:p w:rsidR="0003100C" w:rsidRDefault="0003100C" w:rsidP="00D80723">
      <w:pP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 xml:space="preserve">СОДЕРЖАНИЕ ПРОГРАММЫ             </w:t>
      </w:r>
    </w:p>
    <w:p w:rsidR="0003100C" w:rsidRPr="00D80723" w:rsidRDefault="0003100C" w:rsidP="0003100C">
      <w:pPr>
        <w:rPr>
          <w:b/>
          <w:color w:val="000000"/>
        </w:rPr>
      </w:pPr>
    </w:p>
    <w:p w:rsidR="0003100C" w:rsidRPr="00D80723" w:rsidRDefault="00D80723" w:rsidP="00D80723">
      <w:pPr>
        <w:pStyle w:val="a7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D80723">
        <w:rPr>
          <w:b/>
          <w:bCs/>
          <w:color w:val="000000"/>
        </w:rPr>
        <w:t>11 КЛАСС (профильный</w:t>
      </w:r>
      <w:r w:rsidR="0003100C" w:rsidRPr="00D80723">
        <w:rPr>
          <w:b/>
          <w:bCs/>
          <w:color w:val="000000"/>
        </w:rPr>
        <w:t xml:space="preserve"> уровень)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10. Измерение результатов экономической деятельности. Основные макроэкономические показатели.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Особенности макроэкономического анализа.</w:t>
      </w:r>
      <w:r w:rsidRPr="00D80723">
        <w:rPr>
          <w:color w:val="000000"/>
        </w:rPr>
        <w:t> Представление о системе национальных счетов. ВВП. Номинальный и реальный ВВП. Совокупный спрос и совокупное предложение.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color w:val="000000"/>
        </w:rPr>
        <w:t>Что такое валовой внутренний продукт. Как измерить выпуск продукции различных предприятий. Как соизмерить выпуски различной продукции различных предприятий. Конечные и промежуточные товары и услуги.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Методы исчисления валового внутреннего продукта</w:t>
      </w:r>
      <w:r w:rsidRPr="00D80723">
        <w:rPr>
          <w:color w:val="000000"/>
        </w:rPr>
        <w:t>. Что такое валовый внутренний продукт. Что такое валовый национальный продукт. Как исчисляется валовый внутренний продукт. Метод суммирования потока затрат. Статистика. Торговый баланс страны. Метод суммирования потока доходов. Выпуск продукции и добавленная стоимость. Стоимость валового внутреннего продукта. Налог на добавленную стоимость и цена продукции.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Национальный доход</w:t>
      </w:r>
      <w:r w:rsidRPr="00D80723">
        <w:rPr>
          <w:color w:val="000000"/>
        </w:rPr>
        <w:t>. Что такое национальный доход. Определение национального дохода. Чистый национальный продукт. Факторы производства и факторные доходы. Проценты, дивиденды, рента. Распределение национального дохода. Совокупный национальный доход, совокупный располагаемый доход, личные налоги. Распределение национального дохода страны. Государственный бюджет и его роль в перераспределении национального дохода.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Располагаемый личный доход</w:t>
      </w:r>
      <w:r w:rsidRPr="00D80723">
        <w:rPr>
          <w:color w:val="000000"/>
        </w:rPr>
        <w:t>. Личный доход, совокупный личный доход. Личные налоги, совокупный располагаемый доход.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Номинальный и реальный ВВП.</w:t>
      </w:r>
      <w:r w:rsidRPr="00D80723">
        <w:rPr>
          <w:color w:val="000000"/>
        </w:rPr>
        <w:t> Номинальный валовый внутренний продукт. Реальный валовый внутренней. Дефлятор – индекс – дефлятор. Как подсчитывается личный доход.</w:t>
      </w:r>
    </w:p>
    <w:p w:rsidR="00D80723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ВВП и качество жизни населения.</w:t>
      </w:r>
      <w:r w:rsidRPr="00D80723">
        <w:rPr>
          <w:color w:val="000000"/>
        </w:rPr>
        <w:t> Влияние роста ВВП на качество жизни населения. Сравнительный анализ экономического развития разных стран на основе международного сопоставления по ВВП и ВВП на душу населения.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11. Экономический рост и экономическое развитие.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Экономический рост и его измерение</w:t>
      </w:r>
      <w:r w:rsidRPr="00D80723">
        <w:rPr>
          <w:color w:val="000000"/>
        </w:rPr>
        <w:t>. Понятие экономического роста. Содержание экономического роста. Значение экономического роста. Абсолютный прирост ВВП. Темп прироста ВВП. Производственная функция и факторы экономического роста.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Экстенсивный и интенсивный рост</w:t>
      </w:r>
      <w:r w:rsidRPr="00D80723">
        <w:rPr>
          <w:color w:val="000000"/>
        </w:rPr>
        <w:t>. Факторы экономического роста.</w:t>
      </w:r>
      <w:r w:rsidRPr="00D80723">
        <w:rPr>
          <w:i/>
          <w:iCs/>
          <w:color w:val="000000"/>
        </w:rPr>
        <w:t> </w:t>
      </w:r>
      <w:r w:rsidRPr="00D80723">
        <w:rPr>
          <w:color w:val="000000"/>
        </w:rPr>
        <w:t>Производственная функция и факторы экономического роста. Рост затрат труда и затрат капитала как факторы экономического роста. Экономический рост за счет повышения производительности труда и за счет роста производительности капитала. Совокупная факторная производительность.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lastRenderedPageBreak/>
        <w:t>Экономическое развитие.</w:t>
      </w:r>
      <w:r w:rsidRPr="00D80723">
        <w:rPr>
          <w:color w:val="000000"/>
        </w:rPr>
        <w:t> Понятие «экономическое развитие». Отличие понятий «экономический рост» и «экономическое развитие». Определение способов экономического роста в современном обществе. Анализ современных моделей экономического раз</w:t>
      </w:r>
      <w:r w:rsidRPr="00D80723">
        <w:rPr>
          <w:color w:val="000000"/>
        </w:rPr>
        <w:softHyphen/>
        <w:t>вития (на примере экономики Японии, Китая, США и др.)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Экономический рост России</w:t>
      </w:r>
      <w:r w:rsidRPr="00D80723">
        <w:rPr>
          <w:color w:val="000000"/>
        </w:rPr>
        <w:t>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12. Совокупный спрос и совокупное предложение. Макроэкономическое равновесие.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Совокупный спрос. Совокупное предложение</w:t>
      </w:r>
      <w:r w:rsidRPr="00D80723">
        <w:rPr>
          <w:color w:val="000000"/>
        </w:rPr>
        <w:t>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Доход, потребление и сбережения</w:t>
      </w:r>
      <w:r w:rsidRPr="00D80723">
        <w:rPr>
          <w:color w:val="000000"/>
        </w:rPr>
        <w:t>. Автономное потребление. Индуцированное потребление и функция потребления. Сбережения. Предельная склонность к потреблению и предельная склонность к сбережениям. Равновесный уровень национального дохода. Неравновесное состояние экономики.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Сбережения и инвестиции. </w:t>
      </w:r>
      <w:r w:rsidRPr="00D80723">
        <w:rPr>
          <w:color w:val="000000"/>
        </w:rPr>
        <w:t>Автономные инвестиции, индуцированные инвестиции, автономные затраты частного сектора, общие автономные затраты, общие сбережения. Влияние инвестиций на равновесное состояние экономики. Государственные затраты и равновесие.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Потребительские расходы и сбережения домашних хозяйств в России.</w:t>
      </w:r>
      <w:r w:rsidRPr="00D80723">
        <w:rPr>
          <w:color w:val="000000"/>
        </w:rPr>
        <w:t> Влияние процентной ставки на размер инвестиций и на потребительские расходы населения.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13. Экономический цикл. Экономические кризисы. Занятость и безработица.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Экономический цикл и его фазы.</w:t>
      </w:r>
      <w:r w:rsidRPr="00D80723">
        <w:rPr>
          <w:color w:val="000000"/>
        </w:rPr>
        <w:t> Продолжительность экономического цикла. Эндогенные и экзогенные факторы циклических колебаний. Теории экономического цикла. Принцип акселерации, потенциальный (естественный) уровень ВВП.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Длинные циклы экономической динамики. </w:t>
      </w:r>
      <w:r w:rsidRPr="00D80723">
        <w:rPr>
          <w:color w:val="000000"/>
        </w:rPr>
        <w:t>Проблема снижения темпов экономического роста в 70–80-х гг. XX века. Различные трактовки этого явления. Объяснение долговременного снижения темпов роста экономики с позиции теории длинных волн (волн Кондратьева).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Занятость и безработица.</w:t>
      </w:r>
      <w:r w:rsidRPr="00D80723">
        <w:rPr>
          <w:color w:val="000000"/>
        </w:rPr>
        <w:t> Колебания занятости и безработицы как следствие циклических колебаний. Норма безработицы. Занятые и безработные. Норма безработицы.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Причины и формы безработицы</w:t>
      </w:r>
      <w:r w:rsidRPr="00D80723">
        <w:rPr>
          <w:color w:val="000000"/>
        </w:rPr>
        <w:t>. Фрикционная безработица, структурная безработица, технологическая безработица, циклическая и скрытая безработица. Естественная безработица и полная занятость.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Последствия безработицы и государственное регулирование занятости..</w:t>
      </w:r>
      <w:r w:rsidRPr="00D80723">
        <w:rPr>
          <w:color w:val="000000"/>
        </w:rPr>
        <w:t> Закон Оукена. Государственная политика в области занятости. Кейнсианские рецепты. Регулирование уровня и продолжительности безработицы.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Проблемы и возможности трудоустройства.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lastRenderedPageBreak/>
        <w:t>Тема 14. Деньги и банковская система.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Деньги. Денежные агрегаты</w:t>
      </w:r>
      <w:r w:rsidRPr="00D80723">
        <w:rPr>
          <w:color w:val="000000"/>
        </w:rPr>
        <w:t>. Роль денег и история их создания. Виды денег и их свойства. Деньги как средство сбережения. Плюсы и минусы накопления сокровищ в форме наличных денег.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Основы денежной политики.</w:t>
      </w:r>
      <w:r w:rsidRPr="00D80723">
        <w:rPr>
          <w:color w:val="000000"/>
        </w:rPr>
        <w:t> Денежная система стран. Деньги как средство обмена. Деньги как средство соизмерения различных товаров. Понятие о бартере и причины его распространения при расстройстве денежного механизма страны.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Коммерческие банки </w:t>
      </w:r>
      <w:r w:rsidRPr="00D80723">
        <w:rPr>
          <w:color w:val="000000"/>
        </w:rPr>
        <w:t>и банковская система. Банки. Анализ исторического развития банковской систе</w:t>
      </w:r>
      <w:r w:rsidRPr="00D80723">
        <w:rPr>
          <w:color w:val="000000"/>
        </w:rPr>
        <w:softHyphen/>
        <w:t>мы. Характеристика банка как социального института. Выделе</w:t>
      </w:r>
      <w:r w:rsidRPr="00D80723">
        <w:rPr>
          <w:color w:val="000000"/>
        </w:rPr>
        <w:softHyphen/>
        <w:t>ние видов банков и структуры банковских операций. Определение особенностей коммерческого банка.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Потребительский кредит</w:t>
      </w:r>
      <w:r w:rsidRPr="00D80723">
        <w:rPr>
          <w:color w:val="000000"/>
        </w:rPr>
        <w:t>. Кредитование: его роль в современной экономике домохозяйств, фирм и государств.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Центральный банк</w:t>
      </w:r>
      <w:r w:rsidRPr="00D80723">
        <w:rPr>
          <w:color w:val="000000"/>
        </w:rPr>
        <w:t>. Определение понятия и функций Центрального банка. Описание баланса Центрального банка. Характеристика нормы обязатель</w:t>
      </w:r>
      <w:r w:rsidRPr="00D80723">
        <w:rPr>
          <w:color w:val="000000"/>
        </w:rPr>
        <w:softHyphen/>
        <w:t>ных резервов и ставки рефинансирования. Характеристика банковской системы РФ на осно</w:t>
      </w:r>
      <w:r w:rsidRPr="00D80723">
        <w:rPr>
          <w:color w:val="000000"/>
        </w:rPr>
        <w:softHyphen/>
        <w:t>ве анализа статистических данных и аналитических статей о дея</w:t>
      </w:r>
      <w:r w:rsidRPr="00D80723">
        <w:rPr>
          <w:color w:val="000000"/>
        </w:rPr>
        <w:softHyphen/>
        <w:t>тельности банков.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Платежеспособность населения по кредитам.</w:t>
      </w:r>
      <w:r w:rsidRPr="00D80723">
        <w:rPr>
          <w:color w:val="000000"/>
        </w:rPr>
        <w:t> Плюсы и минусы (риски) кредитования граждан.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15. Инфляция.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Инфляция и её измерение</w:t>
      </w:r>
      <w:r w:rsidRPr="00D80723">
        <w:rPr>
          <w:color w:val="000000"/>
        </w:rPr>
        <w:t>. Построение понятия инфляции. Инфляция, дефляция, дезинфляция, индекс – дефлятор ВВП, норма инфляции. Измерение инфляции.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Причины и виды инфляции</w:t>
      </w:r>
      <w:r w:rsidRPr="00D80723">
        <w:rPr>
          <w:color w:val="000000"/>
        </w:rPr>
        <w:t>. Выявление причин инфляции: инфляции издержек, инфляции спроса, инфляционных ожиданий.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Формы инфляции</w:t>
      </w:r>
      <w:r w:rsidRPr="00D80723">
        <w:rPr>
          <w:color w:val="000000"/>
        </w:rPr>
        <w:t>. Характеристика форм инфляции: нормальной, умеренной, галопирующей, гипер</w:t>
      </w:r>
      <w:r w:rsidRPr="00D80723">
        <w:rPr>
          <w:color w:val="000000"/>
        </w:rPr>
        <w:softHyphen/>
        <w:t>инфляции. Расчёт нормы инфляции. Избыточный спрос. Рост издержек. Инфляционные ожидания. Темпы роста цен и формы инфляции.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Последствия инфляции</w:t>
      </w:r>
      <w:r w:rsidRPr="00D80723">
        <w:rPr>
          <w:color w:val="000000"/>
        </w:rPr>
        <w:t>. Определение послед</w:t>
      </w:r>
      <w:r w:rsidRPr="00D80723">
        <w:rPr>
          <w:color w:val="000000"/>
        </w:rPr>
        <w:softHyphen/>
        <w:t>ствий нормальной, умеренной, галопирующей и гиперинфляции. Влияние различных форм инфляции на экономику. Стагфляция. Влияние инфляции на положение различных социальных групп. Непредсказуемость нормы инфляции и ее социальные последствия. Развитие инфляции и перераспределение доходов.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Инфляция в России. </w:t>
      </w:r>
      <w:r w:rsidRPr="00D80723">
        <w:rPr>
          <w:color w:val="000000"/>
        </w:rPr>
        <w:t>Кривая Филипса. Антиинфляционная политика и политика по регулированию занятости.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16. Государственное регулирование экономики.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Роль государства в рыночной экономике</w:t>
      </w:r>
      <w:r w:rsidRPr="00D80723">
        <w:rPr>
          <w:color w:val="000000"/>
        </w:rPr>
        <w:t>. Общественные блага и внешние эффекты.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color w:val="000000"/>
        </w:rPr>
        <w:t>Распределение доходов. Измерение неравенства доходов.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lastRenderedPageBreak/>
        <w:t>Государственный бюджет. </w:t>
      </w:r>
      <w:r w:rsidRPr="00D80723">
        <w:rPr>
          <w:color w:val="000000"/>
        </w:rPr>
        <w:t>Понятие «государственный бюджет». Исследование структуры государственного бюджета: доходов и расходов. Анализ Государственного бюджета РФ. Политика в отношении бюджетного дефицита.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Бюджетно-финансовая политика.</w:t>
      </w:r>
      <w:r w:rsidRPr="00D80723">
        <w:rPr>
          <w:color w:val="000000"/>
        </w:rPr>
        <w:t> Доходы государственного бюджета. Фискальная политика, бюджетный дефицит, бюджетный профицит. Инструменты экономической политики. Бюджетно-финансовое стимулирование.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Государственный долг</w:t>
      </w:r>
      <w:r w:rsidRPr="00D80723">
        <w:rPr>
          <w:color w:val="000000"/>
        </w:rPr>
        <w:t>. Понятие «государственный долг». Причины образования государственного долга. Анализ структуры государственного долга РФ. Характеристика послед</w:t>
      </w:r>
      <w:r w:rsidRPr="00D80723">
        <w:rPr>
          <w:color w:val="000000"/>
        </w:rPr>
        <w:softHyphen/>
        <w:t>ствий увеличения государственного долга.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Фискальная политика государства</w:t>
      </w:r>
      <w:r w:rsidRPr="00D80723">
        <w:rPr>
          <w:color w:val="000000"/>
        </w:rPr>
        <w:t>. Налоги. Понятия «налог», «сбор», «пошлина». Характеристика налоговой системы и её видов. Определение прогрес</w:t>
      </w:r>
      <w:r w:rsidRPr="00D80723">
        <w:rPr>
          <w:color w:val="000000"/>
        </w:rPr>
        <w:softHyphen/>
        <w:t>сивной, регрессивной и пропорциональной систем налогообложения.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color w:val="000000"/>
        </w:rPr>
        <w:t>Определение понятий «прямые» и «косвенные налоги». Характеристика различных видов прямых и косвенных налогов.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color w:val="000000"/>
        </w:rPr>
        <w:t>Определение основания разделения налогов на федеральные, региональные и местные. Характеристика налогов в РФ, относящихся к федеральным, региональным и местным.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color w:val="000000"/>
        </w:rPr>
        <w:t>В</w:t>
      </w:r>
      <w:r w:rsidRPr="00D80723">
        <w:rPr>
          <w:i/>
          <w:iCs/>
          <w:color w:val="000000"/>
        </w:rPr>
        <w:t>ыделение особенностей налоговой системы в России</w:t>
      </w:r>
      <w:r w:rsidRPr="00D80723">
        <w:rPr>
          <w:color w:val="000000"/>
        </w:rPr>
        <w:t>. Анализ налоговых систем различных государств. Налоги и Кривая Лаффера. Последствия превышения налогообложения.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Монетарная политика Банка России</w:t>
      </w:r>
      <w:r w:rsidRPr="00D80723">
        <w:rPr>
          <w:color w:val="000000"/>
        </w:rPr>
        <w:t>. Кредитно-денежная политика. Регулирование деятельности коммерческих банков. Изменение резервных норм коммерческих банков. Операции на открытом рынке. Политика регулирования учетной ставки. Политика «дешевых» и «дорогих» денег Роль государства в стимулировании экономического роста. Задачи политики стимулирования экономического роста.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17. Международная торговля и валютный рынок.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Международное разделение труда и глобализация.</w:t>
      </w:r>
      <w:r w:rsidRPr="00D80723">
        <w:rPr>
          <w:color w:val="000000"/>
        </w:rPr>
        <w:t> Международное разделение труда. Открытость экономики. Экспортная доля. Импортная доля. Глобализация.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Современная структура мирового хозяйства.</w:t>
      </w:r>
      <w:r w:rsidRPr="00D80723">
        <w:rPr>
          <w:color w:val="000000"/>
        </w:rPr>
        <w:t> Понятие мировое хозяйство. Интернационализация производства. Группы стран в мировом хозяйстве.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Международная торговля</w:t>
      </w:r>
      <w:r w:rsidRPr="00D80723">
        <w:rPr>
          <w:color w:val="000000"/>
        </w:rPr>
        <w:t>. История возникновения международной торговли и основные этапы её развития. Неотехнологические теории международной торговли.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Государственная политика в области международной торговли</w:t>
      </w:r>
      <w:r w:rsidRPr="00D80723">
        <w:rPr>
          <w:color w:val="000000"/>
        </w:rPr>
        <w:t xml:space="preserve">. Идеи меркантилизма и протекционизма. Принцип абсолютного преимущества. График абсолютного преимущества. Принцип сравнительного преимущества. График сравнительного преимущества. Закономерности развития мировой торговли. Закономерности развития мировой торговли. Индекс условий торговли. Внешняя торговля </w:t>
      </w:r>
      <w:r w:rsidRPr="00D80723">
        <w:rPr>
          <w:color w:val="000000"/>
        </w:rPr>
        <w:lastRenderedPageBreak/>
        <w:t>России. Формы и методы международной торговли. Бартер. Клиринговые соглашения. Компенсационные сделки офсетные, бай-бэк, толлинг. Сделки на реальный товар. Срочные (фьючерсные) сделки. Страхование сделок от потерь хеджирование.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Внешнеторговая политика</w:t>
      </w:r>
      <w:r w:rsidRPr="00D80723">
        <w:rPr>
          <w:color w:val="000000"/>
        </w:rPr>
        <w:t>. Фритридерство. Таможенные пошлины. Демпинг. Нетарифные инструменты внешнеторговой политики. Международное регулирование торговли. ВТО.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Валютный рынок.</w:t>
      </w:r>
      <w:r w:rsidRPr="00D80723">
        <w:rPr>
          <w:color w:val="000000"/>
        </w:rPr>
        <w:t> Понятие валюта. Спрос и предложение валют. Валютный рынок. Обменный курс валюты. Причины изменения курсов валют. Валютно-процентный арбитраж. Монетарный подход. Валютная политика. Валютные интервенции. Девальвация валюты. Ревальвация валюты. Свободно плавающие курсы. Дисконтная политика. Девизная политика. Управление плавающими курсами. Валютные ограничения.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Мировая валютная система</w:t>
      </w:r>
      <w:r w:rsidRPr="00D80723">
        <w:rPr>
          <w:color w:val="000000"/>
        </w:rPr>
        <w:t>. Золотомонетный стандарт. Бреттон-Вудская валютная система. Ямайская валютная система.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b/>
          <w:bCs/>
          <w:color w:val="000000"/>
        </w:rPr>
        <w:t>Тема 18. Международное движение капиталов. Международная экономическая интеграция.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Международные финансы</w:t>
      </w:r>
      <w:r w:rsidRPr="00D80723">
        <w:rPr>
          <w:color w:val="000000"/>
        </w:rPr>
        <w:t>. Мировая валютная система. Международные расчеты. Международное движение капиталов. Международный рынок ссудных капиталов. Финансовый рынок. Еврорынок. Внешний долг развивающихся стран. Международные финансовые организации. Россия на мировом рынке ссудного капитала.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Международный рынок предпринимательского капитала. </w:t>
      </w:r>
      <w:r w:rsidRPr="00D80723">
        <w:rPr>
          <w:color w:val="000000"/>
        </w:rPr>
        <w:t>Экспорт предпринимательского капитала и роль ТНК в мировой экономике. Портфельные инвестиции. Россия как импортёр и экспортёр предпринимательского капитала. Свободные экономические зоны.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Платежный баланс</w:t>
      </w:r>
      <w:r w:rsidRPr="00D80723">
        <w:rPr>
          <w:color w:val="000000"/>
        </w:rPr>
        <w:t>. Понятие платёжный баланс, резидент и нерезидент.принцип двойной бухгалтерской записи. Схема платёжного баланса по методологии МВФ. Характеристика статей платёжного баланса. Платёжный баланс России.</w:t>
      </w:r>
    </w:p>
    <w:p w:rsidR="0003100C" w:rsidRPr="00D80723" w:rsidRDefault="0003100C" w:rsidP="0003100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Международная экономическая интеграция</w:t>
      </w:r>
      <w:r w:rsidRPr="00D80723">
        <w:rPr>
          <w:color w:val="000000"/>
        </w:rPr>
        <w:t>. Международные экономические организации. Глобальные экономические проблемы. Понятие международная экономическая интеграция. Зоны свободной торговли, таможенный союз, экономический союз. Европейский союз.</w:t>
      </w:r>
    </w:p>
    <w:p w:rsidR="00D80723" w:rsidRDefault="0003100C" w:rsidP="004F4D1C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D80723">
        <w:rPr>
          <w:i/>
          <w:iCs/>
          <w:color w:val="000000"/>
        </w:rPr>
        <w:t>Особенности современной экономики России.</w:t>
      </w:r>
      <w:r w:rsidRPr="00D80723">
        <w:rPr>
          <w:b/>
          <w:bCs/>
          <w:color w:val="000000"/>
        </w:rPr>
        <w:t> </w:t>
      </w:r>
      <w:r w:rsidRPr="00D80723">
        <w:rPr>
          <w:color w:val="000000"/>
        </w:rPr>
        <w:t>Содержание рыночных преобразований на современном этапе</w:t>
      </w:r>
      <w:r w:rsidR="004F4D1C">
        <w:rPr>
          <w:color w:val="000000"/>
        </w:rPr>
        <w:t xml:space="preserve"> экономического развития России</w:t>
      </w:r>
    </w:p>
    <w:p w:rsidR="001D19E6" w:rsidRPr="001D19E6" w:rsidRDefault="001D19E6" w:rsidP="00D03087">
      <w:pPr>
        <w:widowControl/>
        <w:shd w:val="clear" w:color="auto" w:fill="FFFFFF"/>
        <w:suppressAutoHyphens w:val="0"/>
        <w:spacing w:after="150"/>
        <w:jc w:val="center"/>
        <w:rPr>
          <w:rFonts w:eastAsia="Times New Roman"/>
          <w:color w:val="000000"/>
          <w:kern w:val="0"/>
          <w:lang w:eastAsia="ru-RU"/>
        </w:rPr>
      </w:pPr>
      <w:r w:rsidRPr="001D19E6">
        <w:rPr>
          <w:rFonts w:eastAsia="Times New Roman"/>
          <w:color w:val="000000"/>
          <w:kern w:val="0"/>
          <w:lang w:eastAsia="ru-RU"/>
        </w:rPr>
        <w:t>КАЛЕНДАРНО - ТЕМАТИЧЕСКОЕ ПЛАНИРОВАНИЕ</w:t>
      </w:r>
    </w:p>
    <w:tbl>
      <w:tblPr>
        <w:tblW w:w="1400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92"/>
        <w:gridCol w:w="5860"/>
        <w:gridCol w:w="1418"/>
        <w:gridCol w:w="2693"/>
        <w:gridCol w:w="1843"/>
        <w:gridCol w:w="1701"/>
      </w:tblGrid>
      <w:tr w:rsidR="00D80723" w:rsidRPr="001D19E6" w:rsidTr="00D03087">
        <w:trPr>
          <w:trHeight w:val="855"/>
        </w:trPr>
        <w:tc>
          <w:tcPr>
            <w:tcW w:w="492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№</w:t>
            </w:r>
          </w:p>
          <w:p w:rsidR="001D19E6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п/п</w:t>
            </w:r>
          </w:p>
        </w:tc>
        <w:tc>
          <w:tcPr>
            <w:tcW w:w="5860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Наименование разделов,</w:t>
            </w:r>
          </w:p>
          <w:p w:rsidR="001D19E6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тема урока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Кол.</w:t>
            </w:r>
          </w:p>
          <w:p w:rsidR="001D19E6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час.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Виды контроля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D80723" w:rsidP="00D80723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Дата проведения</w:t>
            </w:r>
          </w:p>
        </w:tc>
      </w:tr>
      <w:tr w:rsidR="00D80723" w:rsidRPr="001D19E6" w:rsidTr="001554A8">
        <w:trPr>
          <w:trHeight w:val="289"/>
        </w:trPr>
        <w:tc>
          <w:tcPr>
            <w:tcW w:w="492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0723" w:rsidRDefault="00D80723" w:rsidP="00D80723">
            <w:pPr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План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Default="00D80723" w:rsidP="00D80723">
            <w:pPr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Факт</w:t>
            </w:r>
          </w:p>
        </w:tc>
      </w:tr>
      <w:tr w:rsidR="00D80723" w:rsidRPr="001D19E6" w:rsidTr="001554A8">
        <w:trPr>
          <w:trHeight w:val="916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10. Измерение результатов экономической деятельности. Основные макроэкономические показатели.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1554A8">
        <w:trPr>
          <w:trHeight w:val="424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Особенности макроэкономического анализа.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Методы исчисления валового внутреннего продукта.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Национальный доход.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4-5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Располагаемый личный доход.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6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Номинальный и реальный ВВП.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Решение задач.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7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ВВП и качество жизни населения.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план по изученному мате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риалу.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11. Экономический рост и экономическое развитие.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8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Экономический рост и его измерение.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9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Экстенсивный и интенсивный рост.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Смысловой план по теме урока.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10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Экономическое развитие.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B10FF1">
        <w:trPr>
          <w:trHeight w:val="1422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lastRenderedPageBreak/>
              <w:t>11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Экономический рост России.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мультимед.</w:t>
            </w:r>
          </w:p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презентацию</w:t>
            </w:r>
          </w:p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«Экономический рост и развитие»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12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Повторительно-обобщающий урок по темам «Измерение результатов экономической деятельности. Основные макроэкономические показатели. Экономический рост и экономическое развитие».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Тестирование.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12. Совокупный спрос и совокупное предложение. Макроэкономическое равновесие.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13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Совокупный спрос. Совокупное предложение.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Решение задач.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14-15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Доход, потребление и сбережения.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16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Сбережения и инвестиции.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0978D4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17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Потребительские расходы и сбережения домашних хозяйств в России.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Решение задач.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13. Экономический цикл. Экономические кризисы. Занятость и безработица.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18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Экономический цикл и его фазы.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lastRenderedPageBreak/>
              <w:t>19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Длинные циклы экономической динамики.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20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Занятость и безработица.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вить табли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цу «Способы стимулиро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вания труда работников».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21-22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Причины и формы безработицы.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23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Последствия безработицы и государственное регулирование занятости.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план по изученному мате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риалу.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24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Проблемы и возможности трудоустройства.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25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Повторительно-обобщающий урок по темам «Совокупный спрос и совокупное предложение. Макроэкономическое равновесие. Экономический цикл. Экономические кризисы».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Тестирование.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14. Деньги и банковская система.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26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Деньги. Денежные агрегаты.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ставить таб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лицу «Функ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ции денег»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27-28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Основы денежной политики.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29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Коммерческие банки.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схе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 xml:space="preserve">му «Виды 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lastRenderedPageBreak/>
              <w:t>бан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ков»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30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Потребительский кредит.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31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Центральный банк.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вить табли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цу «Функ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ции ЦБ РФ»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32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2F7BC1">
              <w:rPr>
                <w:rFonts w:eastAsia="Times New Roman"/>
                <w:kern w:val="0"/>
                <w:lang w:eastAsia="ru-RU"/>
              </w:rPr>
              <w:t>Платежеспособность населения по кредитам.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03087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33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03087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D03087">
              <w:rPr>
                <w:color w:val="000000"/>
              </w:rPr>
              <w:t>Урок-практикум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03087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03087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Решение тестов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03087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03087" w:rsidRDefault="00D03087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34-35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03087" w:rsidRPr="00D03087" w:rsidRDefault="00D03087" w:rsidP="001D19E6">
            <w:pPr>
              <w:widowControl/>
              <w:suppressAutoHyphens w:val="0"/>
              <w:spacing w:after="150" w:line="75" w:lineRule="atLeast"/>
              <w:rPr>
                <w:color w:val="000000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Повтор</w:t>
            </w:r>
            <w:r>
              <w:rPr>
                <w:rFonts w:eastAsia="Times New Roman"/>
                <w:color w:val="000000"/>
                <w:kern w:val="0"/>
                <w:lang w:eastAsia="ru-RU"/>
              </w:rPr>
              <w:t xml:space="preserve">ительно-обобщающий урок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03087" w:rsidRPr="001D19E6" w:rsidRDefault="00D03087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03087" w:rsidRPr="001D19E6" w:rsidRDefault="00D03087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Решение тестов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03087" w:rsidRPr="001D19E6" w:rsidRDefault="00D03087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03087" w:rsidRPr="001D19E6" w:rsidRDefault="00D03087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15. Инфляция.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36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Инфляция и её измерение.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план по изученному мате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риалу.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37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Причины и виды инфляции.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вить табли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цу по теме урока.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38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Формы инфляции.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Составление схемы по теме урока.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39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Последствия инфляции.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40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Инфляция в России.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lastRenderedPageBreak/>
              <w:t>41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Повторительно-обобщающий урок по темам «Деньги и банковская система. Инфляция»</w:t>
            </w: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Тестирование.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2C5E31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16. Государственное регулирование экономики.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42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Роль государства в рыночной экономике.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вить табли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цу «Экономи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ческие функ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ции государ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ства»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43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Государственный бюджет.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44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Бюджетно-финансовая политика.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Решение задач.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45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Государственный долг.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46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Фискальная политика государства.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план по изученному мате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риалу.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47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Выделение особенностей налоговой системы в России.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вить табли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цу «Функции налогов»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48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Монетарная политика Банка России.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49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Повторительно-обобщающий урок по темам «Государственное регулирование экономики»</w:t>
            </w: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Тестирование.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 xml:space="preserve">Тема 17. Международная торговля и валютный </w:t>
            </w: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lastRenderedPageBreak/>
              <w:t>рынок.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lastRenderedPageBreak/>
              <w:t>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50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Международное разделение труда и глобализация.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51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Современная структура мирового хозяйства.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52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Международная торговля.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мультимед.</w:t>
            </w:r>
          </w:p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презентацию</w:t>
            </w:r>
          </w:p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«Мировая экономика и международная торговля».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53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Государственная политика в области международной торговли.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Решение задач.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54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Внешнеторговая политика.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55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Валютный рынок.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56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Мировая валютная система.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план по изученному мате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риалу.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57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Повторительно-обобщающий урок по темам «Международная торговля и валютный рынок»</w:t>
            </w: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Тестирование.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Тема 18. Международное движение капиталов. Международная экономическая интеграция.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b/>
                <w:bCs/>
                <w:color w:val="000000"/>
                <w:kern w:val="0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lastRenderedPageBreak/>
              <w:t>58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Международные финансы.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Написание творческого сочинения.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360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59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Международный рынок предпринимательского капитала.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60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Платежный баланс.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61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Международная экономическая интеграция.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Составить план по изученному мате</w:t>
            </w: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softHyphen/>
              <w:t>риалу.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62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Особенности современной экономики России.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Решение задач.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2C5E31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63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19E6" w:rsidRPr="001D19E6" w:rsidRDefault="002C5E31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i/>
                <w:iCs/>
                <w:color w:val="000000"/>
                <w:kern w:val="0"/>
                <w:lang w:eastAsia="ru-RU"/>
              </w:rPr>
              <w:t>Промежуточная аттестация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2C5E31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2C5E31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i/>
                <w:iCs/>
                <w:color w:val="000000"/>
                <w:kern w:val="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2C5E31" w:rsidRPr="001D19E6" w:rsidTr="00D03087">
        <w:trPr>
          <w:trHeight w:val="75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C5E31" w:rsidRDefault="002C5E31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64-65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C5E31" w:rsidRPr="002C5E31" w:rsidRDefault="002C5E31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i/>
                <w:iCs/>
                <w:color w:val="000000"/>
                <w:kern w:val="0"/>
                <w:lang w:eastAsia="ru-RU"/>
              </w:rPr>
            </w:pPr>
            <w:r w:rsidRPr="002C5E31">
              <w:rPr>
                <w:rFonts w:eastAsia="Times New Roman"/>
                <w:bCs/>
                <w:color w:val="000000"/>
                <w:kern w:val="0"/>
                <w:lang w:eastAsia="ru-RU"/>
              </w:rPr>
              <w:t>Итоговое повторение. «</w:t>
            </w:r>
            <w:r w:rsidRPr="001D19E6">
              <w:rPr>
                <w:rFonts w:eastAsia="Times New Roman"/>
                <w:bCs/>
                <w:color w:val="000000"/>
                <w:kern w:val="0"/>
                <w:lang w:eastAsia="ru-RU"/>
              </w:rPr>
              <w:t>Макроэкономика. Международная экономика».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C5E31" w:rsidRPr="001D19E6" w:rsidRDefault="001554A8" w:rsidP="001D19E6">
            <w:pPr>
              <w:widowControl/>
              <w:suppressAutoHyphens w:val="0"/>
              <w:spacing w:after="150" w:line="75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>
              <w:rPr>
                <w:rFonts w:eastAsia="Times New Roman"/>
                <w:color w:val="000000"/>
                <w:kern w:val="0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C5E31" w:rsidRDefault="00D03087" w:rsidP="001D19E6">
            <w:pPr>
              <w:widowControl/>
              <w:suppressAutoHyphens w:val="0"/>
              <w:spacing w:after="150" w:line="75" w:lineRule="atLeast"/>
              <w:rPr>
                <w:rFonts w:eastAsia="Times New Roman"/>
                <w:i/>
                <w:iCs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Решение задач.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C5E31" w:rsidRPr="001D19E6" w:rsidRDefault="002C5E31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C5E31" w:rsidRPr="001D19E6" w:rsidRDefault="002C5E31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  <w:tr w:rsidR="00D80723" w:rsidRPr="001D19E6" w:rsidTr="00D03087">
        <w:trPr>
          <w:trHeight w:val="60"/>
        </w:trPr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D80723" w:rsidP="001D19E6">
            <w:pPr>
              <w:widowControl/>
              <w:suppressAutoHyphens w:val="0"/>
              <w:spacing w:after="150" w:line="60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1D19E6">
              <w:rPr>
                <w:rFonts w:eastAsia="Times New Roman"/>
                <w:color w:val="000000"/>
                <w:kern w:val="0"/>
                <w:lang w:eastAsia="ru-RU"/>
              </w:rPr>
              <w:t>66</w:t>
            </w:r>
            <w:r w:rsidR="002C5E31">
              <w:rPr>
                <w:rFonts w:eastAsia="Times New Roman"/>
                <w:color w:val="000000"/>
                <w:kern w:val="0"/>
                <w:lang w:eastAsia="ru-RU"/>
              </w:rPr>
              <w:t>-68</w:t>
            </w:r>
          </w:p>
        </w:tc>
        <w:tc>
          <w:tcPr>
            <w:tcW w:w="5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2C5E31" w:rsidP="001D19E6">
            <w:pPr>
              <w:widowControl/>
              <w:suppressAutoHyphens w:val="0"/>
              <w:spacing w:after="150" w:line="60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2C5E31">
              <w:rPr>
                <w:color w:val="000000"/>
              </w:rPr>
              <w:t>Повторительно -обобщающий урок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2C5E31" w:rsidP="001D19E6">
            <w:pPr>
              <w:widowControl/>
              <w:suppressAutoHyphens w:val="0"/>
              <w:spacing w:after="150" w:line="60" w:lineRule="atLeast"/>
              <w:jc w:val="center"/>
              <w:rPr>
                <w:rFonts w:eastAsia="Times New Roman"/>
                <w:color w:val="000000"/>
                <w:kern w:val="0"/>
                <w:lang w:eastAsia="ru-RU"/>
              </w:rPr>
            </w:pPr>
            <w:r w:rsidRPr="002C5E31">
              <w:rPr>
                <w:rFonts w:eastAsia="Times New Roman"/>
                <w:bCs/>
                <w:color w:val="000000"/>
                <w:kern w:val="0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 w:line="60" w:lineRule="atLeast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9E6" w:rsidRPr="001D19E6" w:rsidRDefault="001D19E6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723" w:rsidRPr="001D19E6" w:rsidRDefault="00D80723" w:rsidP="001D19E6">
            <w:pPr>
              <w:widowControl/>
              <w:suppressAutoHyphens w:val="0"/>
              <w:spacing w:after="150"/>
              <w:rPr>
                <w:rFonts w:eastAsia="Times New Roman"/>
                <w:color w:val="000000"/>
                <w:kern w:val="0"/>
                <w:lang w:eastAsia="ru-RU"/>
              </w:rPr>
            </w:pPr>
          </w:p>
        </w:tc>
      </w:tr>
    </w:tbl>
    <w:p w:rsidR="00647513" w:rsidRDefault="0003100C" w:rsidP="0003100C">
      <w:r w:rsidRPr="00D80723">
        <w:rPr>
          <w:b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color w:val="000000"/>
        </w:rPr>
        <w:t xml:space="preserve">                                                                                          </w:t>
      </w:r>
    </w:p>
    <w:sectPr w:rsidR="00647513" w:rsidSect="0003100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00C"/>
    <w:rsid w:val="0003100C"/>
    <w:rsid w:val="000978D4"/>
    <w:rsid w:val="000B1BE8"/>
    <w:rsid w:val="001554A8"/>
    <w:rsid w:val="001D19E6"/>
    <w:rsid w:val="002C5E31"/>
    <w:rsid w:val="002F7BC1"/>
    <w:rsid w:val="003E5637"/>
    <w:rsid w:val="004F4D1C"/>
    <w:rsid w:val="00643325"/>
    <w:rsid w:val="00647513"/>
    <w:rsid w:val="00924E85"/>
    <w:rsid w:val="00B10FF1"/>
    <w:rsid w:val="00CB32E3"/>
    <w:rsid w:val="00CF3AD7"/>
    <w:rsid w:val="00D03087"/>
    <w:rsid w:val="00D80723"/>
    <w:rsid w:val="00DB1210"/>
    <w:rsid w:val="00E46C17"/>
    <w:rsid w:val="00E60228"/>
    <w:rsid w:val="00E66563"/>
    <w:rsid w:val="00F7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9C3D58-B1DF-40B3-966F-615E2C6F5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00C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3100C"/>
  </w:style>
  <w:style w:type="character" w:styleId="a3">
    <w:name w:val="Strong"/>
    <w:basedOn w:val="a0"/>
    <w:qFormat/>
    <w:rsid w:val="0003100C"/>
    <w:rPr>
      <w:b/>
      <w:bCs/>
    </w:rPr>
  </w:style>
  <w:style w:type="paragraph" w:styleId="a4">
    <w:name w:val="Body Text"/>
    <w:basedOn w:val="a"/>
    <w:link w:val="a5"/>
    <w:rsid w:val="0003100C"/>
    <w:pPr>
      <w:spacing w:after="120"/>
    </w:pPr>
  </w:style>
  <w:style w:type="character" w:customStyle="1" w:styleId="a5">
    <w:name w:val="Основной текст Знак"/>
    <w:basedOn w:val="a0"/>
    <w:link w:val="a4"/>
    <w:rsid w:val="0003100C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a6">
    <w:name w:val="Содержимое таблицы"/>
    <w:basedOn w:val="a"/>
    <w:rsid w:val="0003100C"/>
    <w:pPr>
      <w:suppressLineNumbers/>
    </w:pPr>
  </w:style>
  <w:style w:type="paragraph" w:styleId="a7">
    <w:name w:val="Normal (Web)"/>
    <w:basedOn w:val="a"/>
    <w:uiPriority w:val="99"/>
    <w:unhideWhenUsed/>
    <w:rsid w:val="0003100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table" w:styleId="a8">
    <w:name w:val="Table Grid"/>
    <w:basedOn w:val="a1"/>
    <w:uiPriority w:val="59"/>
    <w:rsid w:val="000B1BE8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43325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43325"/>
    <w:rPr>
      <w:rFonts w:ascii="Segoe UI" w:eastAsia="Andale Sans UI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4D11A-144F-446C-AA22-F86ED4A1F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</Pages>
  <Words>5860</Words>
  <Characters>33405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МухутдиноваРМ</dc:creator>
  <cp:lastModifiedBy>МухутдиноваРМ</cp:lastModifiedBy>
  <cp:revision>21</cp:revision>
  <cp:lastPrinted>2022-09-20T13:13:00Z</cp:lastPrinted>
  <dcterms:created xsi:type="dcterms:W3CDTF">2021-09-23T07:25:00Z</dcterms:created>
  <dcterms:modified xsi:type="dcterms:W3CDTF">2022-10-16T21:19:00Z</dcterms:modified>
</cp:coreProperties>
</file>